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D006FA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D006FA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D006FA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>ВТОРНИК</w:t>
      </w:r>
      <w:r w:rsidR="00E01A9F">
        <w:rPr>
          <w:b/>
          <w:i/>
          <w:sz w:val="40"/>
          <w:szCs w:val="40"/>
        </w:rPr>
        <w:t xml:space="preserve">, </w:t>
      </w:r>
      <w:r w:rsidR="00182AA0">
        <w:rPr>
          <w:b/>
          <w:i/>
          <w:sz w:val="40"/>
          <w:szCs w:val="40"/>
        </w:rPr>
        <w:t xml:space="preserve">№ </w:t>
      </w:r>
      <w:r>
        <w:rPr>
          <w:b/>
          <w:i/>
          <w:sz w:val="40"/>
          <w:szCs w:val="40"/>
        </w:rPr>
        <w:t>9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>
        <w:rPr>
          <w:b/>
          <w:i/>
          <w:sz w:val="40"/>
          <w:szCs w:val="40"/>
        </w:rPr>
        <w:t>28</w:t>
      </w:r>
      <w:r w:rsidR="00FD65D1">
        <w:rPr>
          <w:b/>
          <w:i/>
          <w:sz w:val="40"/>
          <w:szCs w:val="40"/>
        </w:rPr>
        <w:t xml:space="preserve"> </w:t>
      </w:r>
      <w:r w:rsidR="002F4303">
        <w:rPr>
          <w:b/>
          <w:i/>
          <w:sz w:val="40"/>
          <w:szCs w:val="40"/>
        </w:rPr>
        <w:t>ма</w:t>
      </w:r>
      <w:r w:rsidR="00B05843">
        <w:rPr>
          <w:b/>
          <w:i/>
          <w:sz w:val="40"/>
          <w:szCs w:val="40"/>
        </w:rPr>
        <w:t xml:space="preserve">я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91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156579" w:rsidTr="002F4303">
        <w:trPr>
          <w:trHeight w:val="2814"/>
        </w:trPr>
        <w:tc>
          <w:tcPr>
            <w:tcW w:w="10915" w:type="dxa"/>
          </w:tcPr>
          <w:p w:rsidR="00B05843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DA42D2" w:rsidRDefault="00DA42D2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Default="002F4303" w:rsidP="00D006FA">
            <w:pPr>
              <w:pStyle w:val="af8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Решение 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Собрания депутатов Недвиговского сельского поселения Мясниковского района     № </w:t>
            </w:r>
            <w:r w:rsidR="00D006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77 от 28.05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.2019 года «</w:t>
            </w:r>
            <w:r w:rsidR="00D006FA" w:rsidRPr="00D006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порядке организации и проведении общественных обсуждений на территории Недвиговского сельского поселения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DA42D2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</w:t>
            </w:r>
            <w:r w:rsidR="00B05843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</w:t>
            </w:r>
            <w:r w:rsidR="00D006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</w:t>
            </w:r>
            <w:r w:rsidR="004507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  <w:r w:rsidR="00DA42D2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…….</w:t>
            </w:r>
            <w:r w:rsidR="00B05843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…. 2стр.</w:t>
            </w:r>
          </w:p>
          <w:p w:rsidR="00D006FA" w:rsidRPr="00D006FA" w:rsidRDefault="00D006FA" w:rsidP="00D006FA">
            <w:pPr>
              <w:pStyle w:val="af8"/>
              <w:numPr>
                <w:ilvl w:val="0"/>
                <w:numId w:val="27"/>
              </w:num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Решение 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Собрания депутатов Недвиговского сельского поселения Мясниковского района     №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78 от 28.05</w:t>
            </w:r>
            <w:r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.2019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«Об 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отчете</w:t>
            </w:r>
            <w:proofErr w:type="gram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об исполнении бюджета </w:t>
            </w:r>
            <w:r w:rsidRPr="00D006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двиговского сельского поселения</w:t>
            </w:r>
            <w:r w:rsidRPr="00D006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Мясниковского района за 2018 год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»………………………………………..…….17 стр.</w:t>
            </w:r>
          </w:p>
          <w:p w:rsidR="00D006FA" w:rsidRPr="002F4303" w:rsidRDefault="00D006FA" w:rsidP="00D006FA">
            <w:pPr>
              <w:pStyle w:val="af8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A42D2" w:rsidRPr="002F4303" w:rsidRDefault="00DA42D2" w:rsidP="00DA42D2">
            <w:pPr>
              <w:pStyle w:val="af8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8"/>
              <w:ind w:left="720"/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1831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 w:rsidTr="00DA42D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DA42D2">
            <w:pPr>
              <w:rPr>
                <w:b/>
              </w:rPr>
            </w:pPr>
          </w:p>
          <w:p w:rsidR="00156579" w:rsidRDefault="00156579" w:rsidP="00DA42D2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DA42D2">
            <w:pPr>
              <w:jc w:val="center"/>
            </w:pPr>
          </w:p>
          <w:p w:rsidR="00156579" w:rsidRDefault="00156579" w:rsidP="00DA42D2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D006FA" w:rsidRPr="00D006FA" w:rsidRDefault="00D006FA" w:rsidP="00D006FA">
      <w:pPr>
        <w:keepNext/>
        <w:jc w:val="center"/>
        <w:outlineLvl w:val="0"/>
        <w:rPr>
          <w:sz w:val="28"/>
          <w:szCs w:val="28"/>
        </w:rPr>
      </w:pPr>
      <w:r w:rsidRPr="00D006FA">
        <w:rPr>
          <w:sz w:val="28"/>
          <w:szCs w:val="28"/>
        </w:rPr>
        <w:lastRenderedPageBreak/>
        <w:t>РОССИЙСКАЯ ФЕДЕРАЦИЯ</w:t>
      </w:r>
    </w:p>
    <w:p w:rsidR="00D006FA" w:rsidRPr="00D006FA" w:rsidRDefault="00D006FA" w:rsidP="00D006FA">
      <w:pPr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РОСТОВСКАЯ ОБЛАСТЬ</w:t>
      </w:r>
    </w:p>
    <w:p w:rsidR="00D006FA" w:rsidRPr="00D006FA" w:rsidRDefault="00D006FA" w:rsidP="00D006FA">
      <w:pPr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МЯСНИКОВСКИЙ РАЙОН</w:t>
      </w:r>
    </w:p>
    <w:p w:rsidR="00D006FA" w:rsidRPr="00D006FA" w:rsidRDefault="00D006FA" w:rsidP="00D006FA">
      <w:pPr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СОБРАНИЕ ДЕПУТАТОВ НЕДВИГОВСКОГО СЕЛЬСКОГО ПОСЕЛЕНИЯ</w:t>
      </w:r>
    </w:p>
    <w:p w:rsidR="00D006FA" w:rsidRPr="00D006FA" w:rsidRDefault="00D006FA" w:rsidP="00D006FA">
      <w:pPr>
        <w:jc w:val="center"/>
        <w:rPr>
          <w:sz w:val="28"/>
          <w:szCs w:val="28"/>
        </w:rPr>
      </w:pPr>
    </w:p>
    <w:p w:rsidR="00D006FA" w:rsidRPr="00D006FA" w:rsidRDefault="00D006FA" w:rsidP="00D006FA">
      <w:pPr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РЕШЕНИЕ</w:t>
      </w:r>
    </w:p>
    <w:p w:rsidR="00D006FA" w:rsidRPr="00D006FA" w:rsidRDefault="00D006FA" w:rsidP="00D006FA">
      <w:pPr>
        <w:jc w:val="center"/>
        <w:rPr>
          <w:sz w:val="28"/>
          <w:szCs w:val="28"/>
        </w:rPr>
      </w:pPr>
    </w:p>
    <w:p w:rsidR="00D006FA" w:rsidRPr="00D006FA" w:rsidRDefault="00D006FA" w:rsidP="00D006FA">
      <w:pPr>
        <w:jc w:val="center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  <w:r w:rsidRPr="00D006FA">
        <w:rPr>
          <w:sz w:val="28"/>
          <w:szCs w:val="28"/>
        </w:rPr>
        <w:t xml:space="preserve">28.05.2019 г.                                          № 77                                     х. Недвиговка </w:t>
      </w:r>
    </w:p>
    <w:p w:rsidR="00D006FA" w:rsidRPr="00D006FA" w:rsidRDefault="00D006FA" w:rsidP="00D006FA">
      <w:pPr>
        <w:ind w:right="5810"/>
        <w:outlineLvl w:val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006FA" w:rsidRPr="00D006FA" w:rsidRDefault="00D006FA" w:rsidP="00D006FA">
      <w:pPr>
        <w:ind w:right="5810"/>
        <w:outlineLvl w:val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О порядке организации и проведении общественных обсуждений на территории Недвиговского сельского поселения</w:t>
      </w:r>
    </w:p>
    <w:p w:rsidR="00D006FA" w:rsidRPr="00D006FA" w:rsidRDefault="00D006FA" w:rsidP="00D006FA">
      <w:pPr>
        <w:jc w:val="both"/>
        <w:outlineLvl w:val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006FA" w:rsidRPr="00D006FA" w:rsidRDefault="00D006FA" w:rsidP="00D006FA">
      <w:pPr>
        <w:jc w:val="both"/>
        <w:outlineLvl w:val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соответствии с Федеральным </w:t>
      </w:r>
      <w:hyperlink r:id="rId12" w:history="1">
        <w:r w:rsidRPr="00D006FA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06.10.2003 № 131-ФЗ «Об общих принципах организации местного самоуправления в Российской Федерации», Градостроительным </w:t>
      </w:r>
      <w:hyperlink r:id="rId13" w:history="1">
        <w:r w:rsidRPr="00D006FA">
          <w:rPr>
            <w:rFonts w:eastAsiaTheme="minorHAnsi"/>
            <w:color w:val="000000" w:themeColor="text1"/>
            <w:sz w:val="28"/>
            <w:szCs w:val="28"/>
            <w:lang w:eastAsia="en-US"/>
          </w:rPr>
          <w:t>кодексом</w:t>
        </w:r>
      </w:hyperlink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Российской Федерации, </w:t>
      </w:r>
      <w:hyperlink r:id="rId14" w:history="1">
        <w:r w:rsidRPr="00D006FA">
          <w:rPr>
            <w:rFonts w:eastAsiaTheme="minorHAnsi"/>
            <w:color w:val="000000" w:themeColor="text1"/>
            <w:sz w:val="28"/>
            <w:szCs w:val="28"/>
            <w:lang w:eastAsia="en-US"/>
          </w:rPr>
          <w:t>Уставом</w:t>
        </w:r>
      </w:hyperlink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муниципального образования «Недвиговское сельское поселение» Собрание депутатов Недвиговского сельского поселения</w:t>
      </w:r>
    </w:p>
    <w:p w:rsidR="00D006FA" w:rsidRPr="00D006FA" w:rsidRDefault="00D006FA" w:rsidP="00D006FA">
      <w:pPr>
        <w:jc w:val="both"/>
        <w:outlineLvl w:val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006FA" w:rsidRPr="00D006FA" w:rsidRDefault="00D006FA" w:rsidP="00D006FA">
      <w:pPr>
        <w:jc w:val="center"/>
        <w:outlineLvl w:val="0"/>
        <w:rPr>
          <w:sz w:val="28"/>
          <w:szCs w:val="28"/>
        </w:rPr>
      </w:pPr>
      <w:r w:rsidRPr="00D006FA">
        <w:rPr>
          <w:sz w:val="28"/>
          <w:szCs w:val="28"/>
        </w:rPr>
        <w:t>РЕШИЛО:</w:t>
      </w:r>
    </w:p>
    <w:p w:rsidR="00D006FA" w:rsidRPr="00D006FA" w:rsidRDefault="00D006FA" w:rsidP="00D006FA">
      <w:pPr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1. Утвердить положение о порядке организации и проведения общественных обсуждений на территории Недвиговского сельского поселения согласно приложению.</w:t>
      </w:r>
    </w:p>
    <w:p w:rsidR="00D006FA" w:rsidRPr="00D006FA" w:rsidRDefault="00D006FA" w:rsidP="00D006FA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2. Настоящее решение вступает в силу со дня его официального опубликования (обнародования).</w:t>
      </w:r>
    </w:p>
    <w:p w:rsidR="00D006FA" w:rsidRPr="00D006FA" w:rsidRDefault="00D006FA" w:rsidP="00D006FA">
      <w:pPr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3.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5" w:history="1">
        <w:r w:rsidRPr="00D006FA">
          <w:rPr>
            <w:color w:val="0000FF"/>
            <w:sz w:val="28"/>
            <w:szCs w:val="28"/>
            <w:u w:val="single"/>
            <w:lang w:val="en-US"/>
          </w:rPr>
          <w:t>www</w:t>
        </w:r>
        <w:r w:rsidRPr="00D006FA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006FA">
          <w:rPr>
            <w:color w:val="0000FF"/>
            <w:sz w:val="28"/>
            <w:szCs w:val="28"/>
            <w:u w:val="single"/>
            <w:lang w:val="en-US"/>
          </w:rPr>
          <w:t>nedvig</w:t>
        </w:r>
        <w:proofErr w:type="spellEnd"/>
        <w:r w:rsidRPr="00D006FA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006FA">
          <w:rPr>
            <w:color w:val="0000FF"/>
            <w:sz w:val="28"/>
            <w:szCs w:val="28"/>
            <w:u w:val="single"/>
            <w:lang w:val="en-US"/>
          </w:rPr>
          <w:t>ammro</w:t>
        </w:r>
        <w:proofErr w:type="spellEnd"/>
        <w:r w:rsidRPr="00D006FA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006FA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006FA">
        <w:rPr>
          <w:sz w:val="28"/>
          <w:szCs w:val="28"/>
        </w:rPr>
        <w:t xml:space="preserve">  в сети интернет.</w:t>
      </w: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p w:rsidR="00D006FA" w:rsidRPr="00D006FA" w:rsidRDefault="00D006FA" w:rsidP="00D006FA">
      <w:pPr>
        <w:jc w:val="both"/>
        <w:outlineLvl w:val="0"/>
        <w:rPr>
          <w:sz w:val="28"/>
          <w:szCs w:val="28"/>
        </w:rPr>
      </w:pPr>
    </w:p>
    <w:tbl>
      <w:tblPr>
        <w:tblStyle w:val="2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19"/>
      </w:tblGrid>
      <w:tr w:rsidR="00D006FA" w:rsidRPr="00D006FA" w:rsidTr="00D006FA">
        <w:tc>
          <w:tcPr>
            <w:tcW w:w="5387" w:type="dxa"/>
          </w:tcPr>
          <w:p w:rsidR="00D006FA" w:rsidRPr="00D006FA" w:rsidRDefault="00D006FA" w:rsidP="00D006FA">
            <w:pPr>
              <w:outlineLvl w:val="0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Глава Администрации Недвиговского сельского поселения</w:t>
            </w:r>
          </w:p>
        </w:tc>
        <w:tc>
          <w:tcPr>
            <w:tcW w:w="4819" w:type="dxa"/>
          </w:tcPr>
          <w:p w:rsidR="00D006FA" w:rsidRPr="00D006FA" w:rsidRDefault="00D006FA" w:rsidP="00D006FA">
            <w:pPr>
              <w:jc w:val="center"/>
              <w:outlineLvl w:val="0"/>
              <w:rPr>
                <w:sz w:val="28"/>
                <w:szCs w:val="28"/>
              </w:rPr>
            </w:pPr>
          </w:p>
          <w:p w:rsidR="00D006FA" w:rsidRPr="00D006FA" w:rsidRDefault="00D006FA" w:rsidP="00D006FA">
            <w:pPr>
              <w:ind w:right="-108"/>
              <w:jc w:val="right"/>
              <w:outlineLvl w:val="0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Колесникова О.В.</w:t>
            </w:r>
          </w:p>
        </w:tc>
      </w:tr>
    </w:tbl>
    <w:p w:rsidR="00D006FA" w:rsidRPr="00D006FA" w:rsidRDefault="00D006FA" w:rsidP="00D006FA">
      <w:pPr>
        <w:rPr>
          <w:sz w:val="28"/>
          <w:szCs w:val="28"/>
        </w:rPr>
      </w:pPr>
    </w:p>
    <w:p w:rsidR="00D006FA" w:rsidRDefault="00D006FA" w:rsidP="00D006FA">
      <w:pPr>
        <w:rPr>
          <w:sz w:val="28"/>
          <w:szCs w:val="28"/>
        </w:rPr>
      </w:pPr>
    </w:p>
    <w:p w:rsidR="00D006FA" w:rsidRPr="00D006FA" w:rsidRDefault="00D006FA" w:rsidP="00D006FA">
      <w:pPr>
        <w:rPr>
          <w:sz w:val="28"/>
          <w:szCs w:val="28"/>
        </w:rPr>
      </w:pPr>
    </w:p>
    <w:p w:rsidR="00D006FA" w:rsidRPr="00D006FA" w:rsidRDefault="00D006FA" w:rsidP="00D006FA">
      <w:pPr>
        <w:rPr>
          <w:sz w:val="28"/>
          <w:szCs w:val="28"/>
        </w:rPr>
      </w:pPr>
    </w:p>
    <w:p w:rsidR="00D006FA" w:rsidRPr="00D006FA" w:rsidRDefault="00D006FA" w:rsidP="00D006FA">
      <w:pPr>
        <w:rPr>
          <w:sz w:val="28"/>
          <w:szCs w:val="28"/>
        </w:rPr>
      </w:pPr>
    </w:p>
    <w:p w:rsidR="00D006FA" w:rsidRP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lastRenderedPageBreak/>
        <w:t>Приложение № 1</w:t>
      </w:r>
    </w:p>
    <w:p w:rsidR="00D006FA" w:rsidRPr="00D006FA" w:rsidRDefault="00D006FA" w:rsidP="00D006FA">
      <w:pPr>
        <w:widowControl w:val="0"/>
        <w:tabs>
          <w:tab w:val="left" w:pos="5245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jc w:val="right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bookmarkStart w:id="0" w:name="P33"/>
      <w:bookmarkEnd w:id="0"/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ПОЛОЖЕНИЕ 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о порядке организации и проведения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в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Недвиговском 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outlineLvl w:val="1"/>
        <w:rPr>
          <w:color w:val="000000" w:themeColor="text1"/>
          <w:sz w:val="28"/>
          <w:szCs w:val="28"/>
        </w:rPr>
      </w:pPr>
      <w:bookmarkStart w:id="1" w:name="P37"/>
      <w:bookmarkEnd w:id="1"/>
      <w:r w:rsidRPr="00D006FA">
        <w:rPr>
          <w:color w:val="000000" w:themeColor="text1"/>
          <w:sz w:val="28"/>
          <w:szCs w:val="28"/>
        </w:rPr>
        <w:t>1. Общие положения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1. Настоящее Положение о порядке организации и проведения общественных обсуждений в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Недвиговском сельском поселении</w:t>
      </w:r>
      <w:r w:rsidRPr="00D006FA">
        <w:rPr>
          <w:color w:val="000000" w:themeColor="text1"/>
          <w:sz w:val="28"/>
          <w:szCs w:val="28"/>
        </w:rPr>
        <w:t xml:space="preserve"> (далее – Положение) определяет порядок организации и проведения общественных обсуждений на территории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Недвиговского сельского поселения</w:t>
      </w:r>
      <w:r w:rsidRPr="00D006FA">
        <w:rPr>
          <w:color w:val="000000" w:themeColor="text1"/>
          <w:sz w:val="28"/>
          <w:szCs w:val="28"/>
        </w:rPr>
        <w:t xml:space="preserve"> </w:t>
      </w:r>
      <w:r w:rsidRPr="00D006FA">
        <w:rPr>
          <w:sz w:val="28"/>
          <w:szCs w:val="28"/>
        </w:rPr>
        <w:t xml:space="preserve">по </w:t>
      </w:r>
      <w:r w:rsidRPr="00D006FA">
        <w:rPr>
          <w:color w:val="000000" w:themeColor="text1"/>
          <w:sz w:val="28"/>
          <w:szCs w:val="28"/>
        </w:rPr>
        <w:t>проектам правил благоустройства на территории Недвиговского сельского поселения</w:t>
      </w:r>
      <w:proofErr w:type="gramStart"/>
      <w:r w:rsidRPr="00D006FA">
        <w:rPr>
          <w:color w:val="000000" w:themeColor="text1"/>
          <w:sz w:val="28"/>
          <w:szCs w:val="28"/>
        </w:rPr>
        <w:t xml:space="preserve"> ,</w:t>
      </w:r>
      <w:proofErr w:type="gramEnd"/>
      <w:r w:rsidRPr="00D006FA">
        <w:rPr>
          <w:color w:val="000000" w:themeColor="text1"/>
          <w:sz w:val="28"/>
          <w:szCs w:val="28"/>
        </w:rPr>
        <w:t xml:space="preserve"> проектам </w:t>
      </w:r>
      <w:r w:rsidRPr="00D006FA">
        <w:rPr>
          <w:sz w:val="28"/>
          <w:szCs w:val="28"/>
        </w:rPr>
        <w:t>предусматривающим</w:t>
      </w:r>
      <w:r w:rsidRPr="00D006FA">
        <w:rPr>
          <w:color w:val="000000" w:themeColor="text1"/>
          <w:sz w:val="28"/>
          <w:szCs w:val="28"/>
        </w:rPr>
        <w:t xml:space="preserve"> внесения изменений в правила благоустройства территории Недвиговского поселения .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 xml:space="preserve">2. </w:t>
      </w:r>
      <w:proofErr w:type="gramStart"/>
      <w:r w:rsidRPr="00D006FA">
        <w:rPr>
          <w:rFonts w:eastAsiaTheme="minorHAnsi"/>
          <w:sz w:val="28"/>
          <w:szCs w:val="28"/>
          <w:lang w:eastAsia="en-US"/>
        </w:rPr>
        <w:t xml:space="preserve">Участниками общественных обсуждений по, проектам правил благоустройства территории Недвиговского сельского поселения, проектам, предусматривающим внесение изменений в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правила благоустройства территории Недвиговского поселения</w:t>
      </w:r>
      <w:r w:rsidRPr="00D006FA">
        <w:rPr>
          <w:rFonts w:eastAsiaTheme="minorHAnsi"/>
          <w:sz w:val="28"/>
          <w:szCs w:val="28"/>
          <w:lang w:eastAsia="en-US"/>
        </w:rPr>
        <w:t>, являются граждане, постоянно проживающие на территории Недвиговского сельского поселения,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</w:t>
      </w:r>
      <w:proofErr w:type="gramEnd"/>
      <w:r w:rsidRPr="00D006FA">
        <w:rPr>
          <w:rFonts w:eastAsiaTheme="minorHAnsi"/>
          <w:sz w:val="28"/>
          <w:szCs w:val="28"/>
          <w:lang w:eastAsia="en-US"/>
        </w:rPr>
        <w:t xml:space="preserve"> капитального строительства.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3. Результаты общественных обсуждений учитываются при принятии градостроительных решений по вопросам, указанным в </w:t>
      </w:r>
      <w:hyperlink w:anchor="P47" w:history="1">
        <w:r w:rsidRPr="00D006FA">
          <w:rPr>
            <w:color w:val="000000" w:themeColor="text1"/>
            <w:sz w:val="28"/>
            <w:szCs w:val="28"/>
          </w:rPr>
          <w:t>пункте 1</w:t>
        </w:r>
      </w:hyperlink>
      <w:r w:rsidRPr="00D006FA">
        <w:rPr>
          <w:color w:val="000000" w:themeColor="text1"/>
          <w:sz w:val="28"/>
          <w:szCs w:val="28"/>
        </w:rPr>
        <w:t xml:space="preserve"> раздела 1 настоящего Положения.</w:t>
      </w:r>
    </w:p>
    <w:p w:rsidR="00D006FA" w:rsidRPr="00D006FA" w:rsidRDefault="00D006FA" w:rsidP="00D006FA">
      <w:pPr>
        <w:widowControl w:val="0"/>
        <w:autoSpaceDE w:val="0"/>
        <w:autoSpaceDN w:val="0"/>
        <w:outlineLvl w:val="1"/>
        <w:rPr>
          <w:color w:val="000000" w:themeColor="text1"/>
          <w:sz w:val="28"/>
          <w:szCs w:val="28"/>
        </w:rPr>
      </w:pPr>
      <w:bookmarkStart w:id="2" w:name="P47"/>
      <w:bookmarkEnd w:id="2"/>
    </w:p>
    <w:p w:rsidR="00D006FA" w:rsidRPr="00D006FA" w:rsidRDefault="00D006FA" w:rsidP="00D006FA">
      <w:pPr>
        <w:widowControl w:val="0"/>
        <w:autoSpaceDE w:val="0"/>
        <w:autoSpaceDN w:val="0"/>
        <w:jc w:val="center"/>
        <w:outlineLvl w:val="1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2. Порядок назначения, подготовки и проведения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1. Общественные обсуждения проводятся по инициативе населения Недвиговского сельского поселения, физических или юридических лиц, Собрания депутатов Недвиговского сельского поселения, Председателя Собрания депутатов – главы Недвиговского сельского поселения, Администрации Недвиговского сельского поселения.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2. Инициатива населения по проведению общественных обсуждений реализуется путем представления в Собрание депутатов Недвиговского сельского поселения подписей не менее 3 процентов граждан в поддержку инициативы. </w:t>
      </w:r>
      <w:r w:rsidRPr="00D006FA">
        <w:rPr>
          <w:color w:val="000000" w:themeColor="text1"/>
          <w:sz w:val="28"/>
          <w:szCs w:val="28"/>
        </w:rPr>
        <w:br/>
        <w:t xml:space="preserve">Выступление с инициативой по вопросам, указанным в пункте 2 раздела 1 настоящего Положения, а также представление вышеуказанных подписей осуществляется инициативной группой в составе не менее 10 граждан Российской </w:t>
      </w:r>
      <w:r w:rsidRPr="00D006FA">
        <w:rPr>
          <w:color w:val="000000" w:themeColor="text1"/>
          <w:sz w:val="28"/>
          <w:szCs w:val="28"/>
        </w:rPr>
        <w:lastRenderedPageBreak/>
        <w:t xml:space="preserve">Федерации, проживающих на территории Недвиговского сельского поселения, достигших 18 лет (далее – граждане).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3. </w:t>
      </w:r>
      <w:hyperlink r:id="rId16" w:history="1">
        <w:r w:rsidRPr="00D006FA">
          <w:rPr>
            <w:color w:val="000000" w:themeColor="text1"/>
            <w:sz w:val="28"/>
            <w:szCs w:val="28"/>
          </w:rPr>
          <w:t>Ходатайство</w:t>
        </w:r>
      </w:hyperlink>
      <w:r w:rsidRPr="00D006FA">
        <w:rPr>
          <w:color w:val="000000" w:themeColor="text1"/>
          <w:sz w:val="28"/>
          <w:szCs w:val="28"/>
        </w:rPr>
        <w:t xml:space="preserve"> о проведении общественных обсуждений (далее – ходатайство) по инициативе населения оформляется по форме согласно приложению № 1 </w:t>
      </w:r>
      <w:r w:rsidRPr="00D006FA">
        <w:rPr>
          <w:color w:val="000000" w:themeColor="text1"/>
          <w:sz w:val="28"/>
          <w:szCs w:val="28"/>
        </w:rPr>
        <w:br/>
        <w:t xml:space="preserve">к настоящему Положению.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proofErr w:type="gramStart"/>
      <w:r w:rsidRPr="00D006FA">
        <w:rPr>
          <w:color w:val="000000" w:themeColor="text1"/>
          <w:sz w:val="28"/>
          <w:szCs w:val="28"/>
        </w:rPr>
        <w:t xml:space="preserve">Гражданином, поставившим свою подпись под ходатайством, указываются фамилия, имя, отчество (при наличии), год рождения (в возрасте 18 лет – число и месяц рождения), адрес места жительства (регистрации), паспортные данные или данные документа, его заменяющего. </w:t>
      </w:r>
      <w:proofErr w:type="gramEnd"/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4. Ходатайство по инициативе юридических лиц оформляется по форме согласно приложению № 2 к настоящему Положению.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Представителем юридического лица, поставившим свою подпись </w:t>
      </w:r>
      <w:r w:rsidRPr="00D006FA">
        <w:rPr>
          <w:color w:val="000000" w:themeColor="text1"/>
          <w:sz w:val="28"/>
          <w:szCs w:val="28"/>
        </w:rPr>
        <w:br/>
        <w:t xml:space="preserve">под ходатайством, указываются наименование юридического лица, основной государственный регистрационный номер юридического лица, место нахождения и адрес юридического лица, фамилия, имя, отчество (при наличии) представителя юридического лица, паспортные данные представителя юридического лица, основание для представления интересов юридического лица (копия учредительных документов или доверенность).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5. Подпись ставится гражданином, представителем юридического лица собственноручно.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6. Представителем инициативной группы граждан, подавших ходатайство, может быть любой гражданин, подписавший ходатайство.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Представителем юридического лица может быть руководитель юридического лица, либо лицо, признанное в соответствии с учредительными документами таковым. Представителем юридического лица также может быть иное лицо, действующее в его интересах на основании доверенности.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Полномочия представителя юридического лица подтверждаются учредительными документами, удостоверяющими его статус, либо доверенностью.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7. В поддержку проведения общественных обсуждений по инициативе </w:t>
      </w:r>
      <w:r w:rsidRPr="00D006FA">
        <w:rPr>
          <w:color w:val="000000" w:themeColor="text1"/>
          <w:sz w:val="28"/>
          <w:szCs w:val="28"/>
        </w:rPr>
        <w:br/>
        <w:t xml:space="preserve"> населения производится сбор подписей на </w:t>
      </w:r>
      <w:hyperlink r:id="rId17" w:history="1">
        <w:r w:rsidRPr="00D006FA">
          <w:rPr>
            <w:color w:val="000000" w:themeColor="text1"/>
            <w:sz w:val="28"/>
            <w:szCs w:val="28"/>
          </w:rPr>
          <w:t>подписных листах</w:t>
        </w:r>
      </w:hyperlink>
      <w:r w:rsidRPr="00D006FA">
        <w:rPr>
          <w:color w:val="000000" w:themeColor="text1"/>
          <w:sz w:val="28"/>
          <w:szCs w:val="28"/>
        </w:rPr>
        <w:t>, которые изготавливаются инициативной группой самостоятельно по форме согласно приложению № 3 к настоящему Положению.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8. Для принятия решения о назначении общественных обсуждений </w:t>
      </w:r>
      <w:r w:rsidRPr="00D006FA">
        <w:rPr>
          <w:color w:val="000000" w:themeColor="text1"/>
          <w:sz w:val="28"/>
          <w:szCs w:val="28"/>
        </w:rPr>
        <w:br/>
        <w:t>по инициативе населения Недвиговского сельского поселения, физических или юридических лиц в Собрание депутатов Недвиговского сельского поселения направляются: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ходатайство с указанием вопросов (вопроса), направляемых на рассмотрение органу местного самоуправления или должностному лицу местного самоуправления;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вопросы (вопрос), предлагаемые для вынесения на общественные обсуждения;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подписные листы в случае, если инициатива проведения общественных обсуждений принадлежит населению.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9. Вопрос о назначении общественных обсуждений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группы, физических или юридических лиц.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10. Собранием депутатов Недвиговского сельского поселения может быть отказано в назначении общественных обсуждений в следующих случаях: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lastRenderedPageBreak/>
        <w:t>вопросы (вопрос), предлагаемые для вынесения, не находятся в компетенции органов местного самоуправления Недвиговского сельского поселения;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инициативная группа не собрала необходимого количества подписей граждан в поддержку инициативы проведения общественных обсуждений, принадлежащей населению.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В случае принятия Собранием депутатов Недвиговского сельского поселения решения об отказе в назначении общественных обсуждений данное решение направляется членам инициативной группы, физическим или юридическим лицам </w:t>
      </w:r>
      <w:r w:rsidRPr="00D006FA">
        <w:rPr>
          <w:color w:val="000000" w:themeColor="text1"/>
          <w:sz w:val="28"/>
          <w:szCs w:val="28"/>
        </w:rPr>
        <w:br/>
        <w:t>в течение 15 календарных дней со дня его принятия. В решении должны быть указаны причины отказа в назначении общественных обсуждений.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bookmarkStart w:id="3" w:name="Par28"/>
      <w:bookmarkEnd w:id="3"/>
      <w:r w:rsidRPr="00D006FA">
        <w:rPr>
          <w:color w:val="000000" w:themeColor="text1"/>
          <w:sz w:val="28"/>
          <w:szCs w:val="28"/>
        </w:rPr>
        <w:t>11. Общественные обсуждения по инициативе населения Недвиговского сельского поселения, физических или юридических лиц, Собрания депутатов Недвиговского сельского поселения, Председателя Собрания депутатов – главы Недвиговского сельского поселения назначаются решением Собрания депутатов Недвиговского сельского поселения, по инициативе Администрации Недвиговского сельского поселения – постановлением Администрации Недвиговского сельского поселения.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12. Правовой акт о назначении общественных обсуждений не </w:t>
      </w:r>
      <w:proofErr w:type="gramStart"/>
      <w:r w:rsidRPr="00D006FA">
        <w:rPr>
          <w:color w:val="000000" w:themeColor="text1"/>
          <w:sz w:val="28"/>
          <w:szCs w:val="28"/>
        </w:rPr>
        <w:t>позднее</w:t>
      </w:r>
      <w:proofErr w:type="gramEnd"/>
      <w:r w:rsidRPr="00D006FA">
        <w:rPr>
          <w:color w:val="000000" w:themeColor="text1"/>
          <w:sz w:val="28"/>
          <w:szCs w:val="28"/>
        </w:rPr>
        <w:t xml:space="preserve"> чем </w:t>
      </w:r>
      <w:r w:rsidRPr="00D006FA">
        <w:rPr>
          <w:color w:val="000000" w:themeColor="text1"/>
          <w:sz w:val="28"/>
          <w:szCs w:val="28"/>
        </w:rPr>
        <w:br/>
        <w:t xml:space="preserve">за 10 календарных дней до дня проведения общественных обсуждений подлежит опубликованию в порядке, установленном </w:t>
      </w:r>
      <w:hyperlink r:id="rId18" w:history="1">
        <w:r w:rsidRPr="00D006FA">
          <w:rPr>
            <w:color w:val="000000" w:themeColor="text1"/>
            <w:sz w:val="28"/>
            <w:szCs w:val="28"/>
          </w:rPr>
          <w:t>Уставом</w:t>
        </w:r>
      </w:hyperlink>
      <w:r w:rsidRPr="00D006FA">
        <w:rPr>
          <w:color w:val="000000" w:themeColor="text1"/>
          <w:sz w:val="28"/>
          <w:szCs w:val="28"/>
        </w:rPr>
        <w:t xml:space="preserve"> муниципального образования «Недвиговское сельское поселение» (далее – Устав) </w:t>
      </w:r>
      <w:r w:rsidRPr="00D006FA">
        <w:rPr>
          <w:sz w:val="28"/>
          <w:szCs w:val="28"/>
        </w:rPr>
        <w:t>для официального опубликования муниципальных правовых актов</w:t>
      </w:r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13. В правовом акте о назначении общественных обсуждений указываются: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наименование проекта, подлежащего рассмотрению на общественных обсуждениях (далее – проект);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дата и время начала проведения общественного обсуждения;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места размещения проекта и информационных материалов к нему;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proofErr w:type="gramStart"/>
      <w:r w:rsidRPr="00D006FA">
        <w:rPr>
          <w:color w:val="000000" w:themeColor="text1"/>
          <w:sz w:val="28"/>
          <w:szCs w:val="28"/>
        </w:rPr>
        <w:t xml:space="preserve">наименование и электронный адрес официального сайта Администрации Недвиговского сельского поселения в информационно-коммуникационной сети «Интернет» (далее – официальный сайт) </w:t>
      </w:r>
      <w:r w:rsidRPr="00D006FA">
        <w:rPr>
          <w:sz w:val="28"/>
          <w:szCs w:val="28"/>
        </w:rPr>
        <w:t xml:space="preserve">и (или) государственной или муниципальной информационной системы, обеспечивающей проведение общественных обсуждений с использованием информационно-телекоммуникационной сети «Интернет», либо регионального портала государственных и муниципальных услуг (далее – информационные системы), </w:t>
      </w:r>
      <w:r w:rsidRPr="00D006FA">
        <w:rPr>
          <w:sz w:val="28"/>
          <w:szCs w:val="28"/>
        </w:rPr>
        <w:br/>
        <w:t xml:space="preserve">в которых размещен проект и </w:t>
      </w:r>
      <w:r w:rsidRPr="00D006FA">
        <w:rPr>
          <w:color w:val="000000" w:themeColor="text1"/>
          <w:sz w:val="28"/>
          <w:szCs w:val="28"/>
        </w:rPr>
        <w:t xml:space="preserve">информационные материалы к нему; </w:t>
      </w:r>
      <w:proofErr w:type="gramEnd"/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дата размещения на официальном сайте и (или) в информационных системах проекта и информационных материалов к нему;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дата, место открытия экспозиции или экспозиций проекта и график его (их) работы;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дата, место, время проведения консультирования посетителей экспозиции;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порядок, сроки приема предложений и замечаний по вопросу, вынесенному на общественные обсуждения;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информация об организаторе общественных обсуждений – представителе органа местного самоуправления Недвиговского сельского поселения, (далее – организатор).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14. Общественные обсуждения начинаются не позднее, чем через 10 календарных дней со дня опубликования правового акта о назначении общественных обсуждений. 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15. Организатор оповещает участников о начале общественных обсуждений по форме согласно приложению № 4 к настоящему Положению.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Оповещение о начале общественных обсуждений подлежит опубликованию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  <w:t xml:space="preserve">в порядке, установленном </w:t>
      </w:r>
      <w:hyperlink r:id="rId19" w:history="1">
        <w:r w:rsidRPr="00D006FA">
          <w:rPr>
            <w:rFonts w:eastAsiaTheme="minorHAnsi"/>
            <w:color w:val="000000" w:themeColor="text1"/>
            <w:sz w:val="28"/>
            <w:szCs w:val="28"/>
            <w:lang w:eastAsia="en-US"/>
          </w:rPr>
          <w:t>Уставом</w:t>
        </w:r>
      </w:hyperlink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D006FA">
        <w:rPr>
          <w:rFonts w:eastAsiaTheme="minorHAnsi"/>
          <w:sz w:val="28"/>
          <w:szCs w:val="28"/>
          <w:lang w:eastAsia="en-US"/>
        </w:rPr>
        <w:t>для официального опубликования муниципальных правовых актов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иной официальной информации не </w:t>
      </w:r>
      <w:proofErr w:type="gramStart"/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позднее</w:t>
      </w:r>
      <w:proofErr w:type="gramEnd"/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чем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  <w:t xml:space="preserve">за 7 дней до размещения проекта и информационных материалов к нему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  <w:t xml:space="preserve">на официальном сайте </w:t>
      </w:r>
      <w:r w:rsidRPr="00D006FA">
        <w:rPr>
          <w:rFonts w:eastAsiaTheme="minorHAnsi"/>
          <w:sz w:val="28"/>
          <w:szCs w:val="28"/>
          <w:lang w:eastAsia="en-US"/>
        </w:rPr>
        <w:t>и (или) в информационных системах.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Оповещение о начале общественных обсуждений размещается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  <w:t>на информационных стендах, в местах массового скопления граждан и в иных местах, расположенных на территории Недвиговского сельского поселения, в отношении которой подготовлены соответствующие проекты, и (или) в границах территориальных зон и (или) земельных участков, в пределах которых проводятся общественные обсуждения, иными способами, обеспечивающими доступ участников общественных обсуждений к указанной информации.</w:t>
      </w:r>
      <w:proofErr w:type="gramEnd"/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16. Информационные стенды, на которых размещается оповещение о начале общественных обсуждений, должны быть максимально заметны, хорошо просматриваемы, функциональны.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17. Организатор со дня размещения проекта на официальном сайте и (или) в </w:t>
      </w:r>
      <w:r w:rsidRPr="00D006FA">
        <w:rPr>
          <w:sz w:val="28"/>
          <w:szCs w:val="28"/>
        </w:rPr>
        <w:t>информационных системах</w:t>
      </w:r>
      <w:r w:rsidRPr="00D006FA">
        <w:rPr>
          <w:color w:val="000000" w:themeColor="text1"/>
          <w:sz w:val="28"/>
          <w:szCs w:val="28"/>
        </w:rPr>
        <w:t xml:space="preserve"> и в течение всего периода проведения общественных обсуждений открывает экспозицию или экспозиции проекта.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18. Вход в здание должен быть оборудован информационной табличкой (вывеской), содержащей информацию о наименовании, режиме работы экспозиции, а также о телефонных номерах справочной службы.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19. Организатор в ходе работы экспозиции организует консультирование посетителей экспозиции и распространение материалов о проекте.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Консультирование посетителей экспозиции проводится представителями организатора и (или) разработчиками проекта согласно графику, установленному в</w:t>
      </w:r>
      <w:r w:rsidRPr="00D006FA">
        <w:rPr>
          <w:sz w:val="28"/>
          <w:szCs w:val="28"/>
        </w:rPr>
        <w:t xml:space="preserve"> </w:t>
      </w:r>
      <w:r w:rsidRPr="00D006FA">
        <w:rPr>
          <w:color w:val="000000" w:themeColor="text1"/>
          <w:sz w:val="28"/>
          <w:szCs w:val="28"/>
        </w:rPr>
        <w:t>правовом акте о назначении общественных обсуждений, но не позднее, чем за 14 дней до дня оформления заключения о результатах общественных обсуждений (далее – заключение).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20. Организатор ведет учет посетителей экспозиции проекта посредством записи в </w:t>
      </w:r>
      <w:hyperlink w:anchor="P244" w:history="1">
        <w:r w:rsidRPr="00D006FA">
          <w:rPr>
            <w:color w:val="000000" w:themeColor="text1"/>
            <w:sz w:val="28"/>
            <w:szCs w:val="28"/>
          </w:rPr>
          <w:t>журнале</w:t>
        </w:r>
      </w:hyperlink>
      <w:r w:rsidRPr="00D006FA">
        <w:rPr>
          <w:color w:val="000000" w:themeColor="text1"/>
          <w:sz w:val="28"/>
          <w:szCs w:val="28"/>
        </w:rPr>
        <w:t xml:space="preserve"> регистрации участников общественных обсуждений по форме согласно приложению № 5 к настоящему Положению.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21. </w:t>
      </w:r>
      <w:proofErr w:type="gramStart"/>
      <w:r w:rsidRPr="00D006FA">
        <w:rPr>
          <w:sz w:val="28"/>
          <w:szCs w:val="28"/>
        </w:rPr>
        <w:t xml:space="preserve">Участники </w:t>
      </w:r>
      <w:r w:rsidRPr="00D006FA">
        <w:rPr>
          <w:color w:val="000000" w:themeColor="text1"/>
          <w:sz w:val="28"/>
          <w:szCs w:val="28"/>
        </w:rPr>
        <w:t xml:space="preserve">общественных обсуждений, прошедшие в соответствии с </w:t>
      </w:r>
      <w:hyperlink r:id="rId20" w:history="1">
        <w:r w:rsidRPr="00D006FA">
          <w:rPr>
            <w:color w:val="000000" w:themeColor="text1"/>
            <w:sz w:val="28"/>
            <w:szCs w:val="28"/>
          </w:rPr>
          <w:t>частью 12</w:t>
        </w:r>
      </w:hyperlink>
      <w:r w:rsidRPr="00D006FA">
        <w:rPr>
          <w:color w:val="000000" w:themeColor="text1"/>
          <w:sz w:val="28"/>
          <w:szCs w:val="28"/>
        </w:rPr>
        <w:t xml:space="preserve"> статьи 5</w:t>
      </w:r>
      <w:r w:rsidRPr="00D006FA">
        <w:rPr>
          <w:color w:val="000000" w:themeColor="text1"/>
          <w:sz w:val="28"/>
          <w:szCs w:val="28"/>
          <w:vertAlign w:val="superscript"/>
        </w:rPr>
        <w:t>1</w:t>
      </w:r>
      <w:r w:rsidRPr="00D006FA">
        <w:rPr>
          <w:color w:val="000000" w:themeColor="text1"/>
          <w:sz w:val="28"/>
          <w:szCs w:val="28"/>
        </w:rPr>
        <w:t xml:space="preserve"> Градостроительного кодекса Российской Федерации идентификацию,</w:t>
      </w:r>
      <w:r w:rsidRPr="00D006FA">
        <w:rPr>
          <w:sz w:val="28"/>
          <w:szCs w:val="28"/>
        </w:rPr>
        <w:t xml:space="preserve"> </w:t>
      </w:r>
      <w:r w:rsidRPr="00D006FA">
        <w:rPr>
          <w:color w:val="000000" w:themeColor="text1"/>
          <w:sz w:val="28"/>
          <w:szCs w:val="28"/>
        </w:rPr>
        <w:t xml:space="preserve">в период размещения проекта и информационных материалов к нему на официальном сайте и (или) в </w:t>
      </w:r>
      <w:r w:rsidRPr="00D006FA">
        <w:rPr>
          <w:sz w:val="28"/>
          <w:szCs w:val="28"/>
        </w:rPr>
        <w:t>информационных системах</w:t>
      </w:r>
      <w:r w:rsidRPr="00D006FA">
        <w:rPr>
          <w:color w:val="000000" w:themeColor="text1"/>
          <w:sz w:val="28"/>
          <w:szCs w:val="28"/>
        </w:rPr>
        <w:t xml:space="preserve"> и проведения экспозиции или экспозиций такого проекта, </w:t>
      </w:r>
      <w:r w:rsidRPr="00D006FA">
        <w:rPr>
          <w:sz w:val="28"/>
          <w:szCs w:val="28"/>
        </w:rPr>
        <w:t xml:space="preserve">имеют право вносить организатору свои предложения и замечания, которые подлежат включению в протокол </w:t>
      </w:r>
      <w:r w:rsidRPr="00D006FA">
        <w:rPr>
          <w:color w:val="000000" w:themeColor="text1"/>
          <w:sz w:val="28"/>
          <w:szCs w:val="28"/>
        </w:rPr>
        <w:t>общественных обсуждений (далее – протокол).</w:t>
      </w:r>
      <w:proofErr w:type="gramEnd"/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22. </w:t>
      </w:r>
      <w:proofErr w:type="gramStart"/>
      <w:r w:rsidRPr="00D006FA">
        <w:rPr>
          <w:color w:val="000000" w:themeColor="text1"/>
          <w:sz w:val="28"/>
          <w:szCs w:val="28"/>
        </w:rPr>
        <w:t>Не требуется предоставление указанных в части 12 статьи 5</w:t>
      </w:r>
      <w:r w:rsidRPr="00D006FA">
        <w:rPr>
          <w:color w:val="000000" w:themeColor="text1"/>
          <w:sz w:val="28"/>
          <w:szCs w:val="28"/>
          <w:vertAlign w:val="superscript"/>
        </w:rPr>
        <w:t>1</w:t>
      </w:r>
      <w:r w:rsidRPr="00D006FA">
        <w:rPr>
          <w:color w:val="000000" w:themeColor="text1"/>
          <w:sz w:val="28"/>
          <w:szCs w:val="28"/>
        </w:rPr>
        <w:t xml:space="preserve"> Градостроительного кодекса Российской Федерации документов, подтверждающих сведения об участниках общественных обсуждений, если данными лицами вносятся предложения и замечания, касающиеся проекта, подлежащего рассмотрению </w:t>
      </w:r>
      <w:r w:rsidRPr="00D006FA">
        <w:rPr>
          <w:color w:val="000000" w:themeColor="text1"/>
          <w:sz w:val="28"/>
          <w:szCs w:val="28"/>
        </w:rPr>
        <w:br/>
        <w:t>на общественных обсуждениях, посредством официального сайта или информационных систем (при условии, что эти сведения содержатся на официальном сайте или информационных системах).</w:t>
      </w:r>
      <w:proofErr w:type="gramEnd"/>
      <w:r w:rsidRPr="00D006FA">
        <w:rPr>
          <w:color w:val="000000" w:themeColor="text1"/>
          <w:sz w:val="28"/>
          <w:szCs w:val="28"/>
        </w:rPr>
        <w:t xml:space="preserve"> При этом для подтверждения </w:t>
      </w:r>
      <w:r w:rsidRPr="00D006FA">
        <w:rPr>
          <w:color w:val="000000" w:themeColor="text1"/>
          <w:sz w:val="28"/>
          <w:szCs w:val="28"/>
        </w:rPr>
        <w:lastRenderedPageBreak/>
        <w:t>сведений, указанных в части 12 статьи 5</w:t>
      </w:r>
      <w:r w:rsidRPr="00D006FA">
        <w:rPr>
          <w:color w:val="000000" w:themeColor="text1"/>
          <w:sz w:val="28"/>
          <w:szCs w:val="28"/>
          <w:vertAlign w:val="superscript"/>
        </w:rPr>
        <w:t>1</w:t>
      </w:r>
      <w:r w:rsidRPr="00D006FA">
        <w:rPr>
          <w:color w:val="000000" w:themeColor="text1"/>
          <w:sz w:val="28"/>
          <w:szCs w:val="28"/>
        </w:rPr>
        <w:t xml:space="preserve"> Градостроительного кодекса Российской Федерации, может использоваться единая система идентификац</w:t>
      </w:r>
      <w:proofErr w:type="gramStart"/>
      <w:r w:rsidRPr="00D006FA">
        <w:rPr>
          <w:color w:val="000000" w:themeColor="text1"/>
          <w:sz w:val="28"/>
          <w:szCs w:val="28"/>
        </w:rPr>
        <w:t>ии и ау</w:t>
      </w:r>
      <w:proofErr w:type="gramEnd"/>
      <w:r w:rsidRPr="00D006FA">
        <w:rPr>
          <w:color w:val="000000" w:themeColor="text1"/>
          <w:sz w:val="28"/>
          <w:szCs w:val="28"/>
        </w:rPr>
        <w:t xml:space="preserve">тентификации. 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23. Участники имеют право вносить предложения и замечания, касающиеся проекта: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на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официальном сайте и (или) в информационных системах, в которых размещен проект и информационные материалы к нему</w:t>
      </w:r>
      <w:r w:rsidRPr="00D006FA">
        <w:rPr>
          <w:sz w:val="28"/>
          <w:szCs w:val="28"/>
        </w:rPr>
        <w:t>;</w:t>
      </w:r>
    </w:p>
    <w:p w:rsidR="00D006FA" w:rsidRPr="00D006FA" w:rsidRDefault="00D006FA" w:rsidP="00D006FA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D006FA">
        <w:rPr>
          <w:sz w:val="28"/>
          <w:szCs w:val="28"/>
        </w:rPr>
        <w:t>в письменной форме в адрес организатора;</w:t>
      </w:r>
    </w:p>
    <w:p w:rsidR="00D006FA" w:rsidRPr="00D006FA" w:rsidRDefault="00D006FA" w:rsidP="00D006FA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посредством записи в журнале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регистрации участников общественных обсуждений</w:t>
      </w:r>
      <w:r w:rsidRPr="00D006FA">
        <w:rPr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24. Обработка персональных данных участников общественных обсуждений осуществляется с учетом требований, установленных Федеральным </w:t>
      </w:r>
      <w:hyperlink r:id="rId21" w:history="1">
        <w:r w:rsidRPr="00D006FA">
          <w:rPr>
            <w:color w:val="000000" w:themeColor="text1"/>
            <w:sz w:val="28"/>
            <w:szCs w:val="28"/>
          </w:rPr>
          <w:t>законом</w:t>
        </w:r>
      </w:hyperlink>
      <w:r w:rsidRPr="00D006FA">
        <w:rPr>
          <w:color w:val="000000" w:themeColor="text1"/>
          <w:sz w:val="28"/>
          <w:szCs w:val="28"/>
        </w:rPr>
        <w:t xml:space="preserve"> </w:t>
      </w:r>
      <w:r w:rsidRPr="00D006FA">
        <w:rPr>
          <w:color w:val="000000" w:themeColor="text1"/>
          <w:sz w:val="28"/>
          <w:szCs w:val="28"/>
        </w:rPr>
        <w:br/>
        <w:t>от 27.07.2006 № 152-ФЗ «О персональных данных».</w:t>
      </w:r>
    </w:p>
    <w:p w:rsidR="00D006FA" w:rsidRPr="00D006FA" w:rsidRDefault="00D006FA" w:rsidP="00D006FA">
      <w:pPr>
        <w:adjustRightInd w:val="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25. Предложения и замечания, внесенные на общественных обсуждениях, подлежат регистрации в журнале</w:t>
      </w:r>
      <w:r w:rsidRPr="00D006FA">
        <w:rPr>
          <w:rFonts w:eastAsiaTheme="minorHAnsi"/>
          <w:sz w:val="28"/>
          <w:szCs w:val="28"/>
          <w:lang w:eastAsia="en-US"/>
        </w:rPr>
        <w:t xml:space="preserve">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регистрации участников общественных обсуждений</w:t>
      </w:r>
      <w:r w:rsidRPr="00D006FA">
        <w:rPr>
          <w:sz w:val="28"/>
          <w:szCs w:val="28"/>
        </w:rPr>
        <w:t>, а также обязательному рассмотрению организатором.</w:t>
      </w:r>
    </w:p>
    <w:p w:rsidR="00D006FA" w:rsidRPr="00D006FA" w:rsidRDefault="00D006FA" w:rsidP="00D006FA">
      <w:pPr>
        <w:adjustRightInd w:val="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26. Предложения и замечания, внесенные на общественных обсуждениях, </w:t>
      </w:r>
      <w:r w:rsidRPr="00D006FA">
        <w:rPr>
          <w:sz w:val="28"/>
          <w:szCs w:val="28"/>
        </w:rPr>
        <w:br/>
        <w:t>не рассматриваются в случае выявления факта представления участником общественных обсуждений недостоверных сведений о его идентификации.</w:t>
      </w:r>
    </w:p>
    <w:p w:rsidR="00D006FA" w:rsidRPr="00D006FA" w:rsidRDefault="00D006FA" w:rsidP="00D006FA">
      <w:pPr>
        <w:autoSpaceDE w:val="0"/>
        <w:autoSpaceDN w:val="0"/>
        <w:adjustRightInd w:val="0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outlineLvl w:val="1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3. Итоговые документы общественных обсуждений</w:t>
      </w:r>
    </w:p>
    <w:p w:rsidR="00D006FA" w:rsidRPr="00D006FA" w:rsidRDefault="00D006FA" w:rsidP="00D006FA">
      <w:pPr>
        <w:autoSpaceDE w:val="0"/>
        <w:autoSpaceDN w:val="0"/>
        <w:adjustRightInd w:val="0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006FA" w:rsidRPr="00D006FA" w:rsidRDefault="00D006FA" w:rsidP="00D006FA">
      <w:pPr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Организатор по результатам проведения общественных обсуждений </w:t>
      </w:r>
      <w:r w:rsidRPr="00D006FA">
        <w:rPr>
          <w:sz w:val="28"/>
          <w:szCs w:val="28"/>
        </w:rPr>
        <w:br/>
        <w:t xml:space="preserve">в течение 7 дней со дня окончания общественных обсуждений готовит протокол </w:t>
      </w:r>
      <w:r w:rsidRPr="00D006FA">
        <w:rPr>
          <w:sz w:val="28"/>
          <w:szCs w:val="28"/>
        </w:rPr>
        <w:br/>
        <w:t xml:space="preserve">по форме согласно приложению № 6 к настоящему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Положению</w:t>
      </w:r>
      <w:r w:rsidRPr="00D006FA">
        <w:rPr>
          <w:sz w:val="28"/>
          <w:szCs w:val="28"/>
        </w:rPr>
        <w:t xml:space="preserve">. </w:t>
      </w:r>
    </w:p>
    <w:p w:rsidR="00D006FA" w:rsidRPr="00D006FA" w:rsidRDefault="00D006FA" w:rsidP="00D006FA">
      <w:pPr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В протоколе должны быть указаны: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дата оформления протокола;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информация об организаторе;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информация, содержащаяся в опубликованном оповещении о начале общественных обсуждений, дата и источник его опубликования;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информация о сроке, в течение которого принимались предложения и замечания участников общественных обсуждений, о территории, в пределах которой проводились общественные обсуждения;</w:t>
      </w:r>
    </w:p>
    <w:p w:rsidR="00D006FA" w:rsidRPr="00D006FA" w:rsidRDefault="00D006FA" w:rsidP="00D006FA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D006FA">
        <w:rPr>
          <w:rFonts w:eastAsiaTheme="minorHAnsi"/>
          <w:sz w:val="28"/>
          <w:szCs w:val="28"/>
          <w:lang w:eastAsia="en-US"/>
        </w:rPr>
        <w:t>все предложения и замечания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обсуждения, и предложения и замечания иных участников общественных обсуждений.</w:t>
      </w:r>
      <w:r w:rsidRPr="00D006FA">
        <w:rPr>
          <w:sz w:val="28"/>
          <w:szCs w:val="28"/>
        </w:rPr>
        <w:t xml:space="preserve"> </w:t>
      </w:r>
    </w:p>
    <w:p w:rsidR="00D006FA" w:rsidRPr="00D006FA" w:rsidRDefault="00D006FA" w:rsidP="00D006FA">
      <w:pPr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 w:rsidRPr="00D006FA">
        <w:rPr>
          <w:sz w:val="28"/>
          <w:szCs w:val="28"/>
        </w:rPr>
        <w:t>К протоколу прилагается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hyperlink w:anchor="P244" w:history="1">
        <w:r w:rsidRPr="00D006FA">
          <w:rPr>
            <w:rFonts w:eastAsiaTheme="minorHAnsi"/>
            <w:color w:val="000000" w:themeColor="text1"/>
            <w:sz w:val="28"/>
            <w:szCs w:val="28"/>
            <w:lang w:eastAsia="en-US"/>
          </w:rPr>
          <w:t>журнал</w:t>
        </w:r>
      </w:hyperlink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регистрации участников общественных обсуждений.</w:t>
      </w:r>
    </w:p>
    <w:p w:rsidR="00D006FA" w:rsidRPr="00D006FA" w:rsidRDefault="00D006FA" w:rsidP="00D006FA">
      <w:pPr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В случае если общественные обсуждения назначаются решением Собрания депутатов Недвиговского сельского поселения, то протокол подписывает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председатель Собрания депутатов – глава Недвиговского сельского поселения,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  <w:t xml:space="preserve">если </w:t>
      </w:r>
      <w:r w:rsidRPr="00D006FA">
        <w:rPr>
          <w:sz w:val="28"/>
          <w:szCs w:val="28"/>
        </w:rPr>
        <w:t>общественные обсуждения назначаются постановлением Администрации Недвиговского сельского поселения, то протокол подписывает глава Администрации Недвиговского сельского поселения</w:t>
      </w:r>
      <w:r w:rsidRPr="00D006FA">
        <w:rPr>
          <w:rFonts w:eastAsiaTheme="minorHAnsi"/>
          <w:sz w:val="28"/>
          <w:szCs w:val="28"/>
          <w:lang w:eastAsia="en-US"/>
        </w:rPr>
        <w:t>.</w:t>
      </w:r>
    </w:p>
    <w:p w:rsidR="00D006FA" w:rsidRPr="00D006FA" w:rsidRDefault="00D006FA" w:rsidP="00D006FA">
      <w:pPr>
        <w:autoSpaceDE w:val="0"/>
        <w:autoSpaceDN w:val="0"/>
        <w:adjustRightInd w:val="0"/>
        <w:contextualSpacing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5. В течение 7 дней со дня подписания протокола организатор осуществляет подготовку заключения по форме согласно приложению № 7 к настоящему Положению.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6. </w:t>
      </w:r>
      <w:r w:rsidRPr="00D006FA">
        <w:rPr>
          <w:rFonts w:eastAsiaTheme="minorHAnsi"/>
          <w:sz w:val="28"/>
          <w:szCs w:val="28"/>
          <w:lang w:eastAsia="en-US"/>
        </w:rPr>
        <w:t>В заключении должны быть указаны: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дата оформления заключения;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наименование проекта;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сведения о количестве участников общественных обсуждений, которые приняли участие в общественных обсуждениях;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реквизиты протокола, на основании которого подготовлено заключение;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содержание внесенных предложений и замечаний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обсуждения, и предложения и замечания иных участников общественных обсуждений.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замечаний;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>аргументированные рекомендации организатора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обсуждений.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7.</w:t>
      </w:r>
      <w:r w:rsidRPr="00D006FA">
        <w:rPr>
          <w:sz w:val="28"/>
          <w:szCs w:val="28"/>
        </w:rPr>
        <w:t xml:space="preserve"> В случае если общественные обсуждения назначаются решением Собрания депутатов Недвиговского сельского поселения, то заключение подписывает председатель Собрания депутатов – глава Недвиговского сельского поселения, </w:t>
      </w:r>
      <w:r w:rsidRPr="00D006FA">
        <w:rPr>
          <w:sz w:val="28"/>
          <w:szCs w:val="28"/>
        </w:rPr>
        <w:br/>
        <w:t>если общественные обсуждения назначаются постановлением Администрации Недвиговского сельского поселения, то заключение подписывает глава Администрации Недвиговского сельского поселения.</w:t>
      </w: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 xml:space="preserve">8. Заключение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публикуется в порядке, установленном </w:t>
      </w:r>
      <w:hyperlink r:id="rId22" w:history="1">
        <w:r w:rsidRPr="00D006FA">
          <w:rPr>
            <w:rFonts w:eastAsiaTheme="minorHAnsi"/>
            <w:color w:val="000000" w:themeColor="text1"/>
            <w:sz w:val="28"/>
            <w:szCs w:val="28"/>
            <w:lang w:eastAsia="en-US"/>
          </w:rPr>
          <w:t>Уставом</w:t>
        </w:r>
      </w:hyperlink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D006FA">
        <w:rPr>
          <w:rFonts w:eastAsiaTheme="minorHAnsi"/>
          <w:sz w:val="28"/>
          <w:szCs w:val="28"/>
          <w:lang w:eastAsia="en-US"/>
        </w:rPr>
        <w:t xml:space="preserve">для официального опубликования муниципальных правовых актов, иной официальной информации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и размещается на официальном сайте и (или) в информационных системах.</w:t>
      </w: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006FA">
        <w:rPr>
          <w:rFonts w:eastAsiaTheme="minorHAnsi"/>
          <w:sz w:val="28"/>
          <w:szCs w:val="28"/>
          <w:lang w:eastAsia="en-US"/>
        </w:rPr>
        <w:t xml:space="preserve">9. </w:t>
      </w:r>
      <w:proofErr w:type="gramStart"/>
      <w:r w:rsidRPr="00D006FA">
        <w:rPr>
          <w:sz w:val="28"/>
          <w:szCs w:val="28"/>
        </w:rPr>
        <w:t xml:space="preserve">В случае если общественные обсуждения назначены решением Собрания депутатов Недвиговского сельского поселения, то </w:t>
      </w:r>
      <w:r w:rsidRPr="00D006FA">
        <w:rPr>
          <w:rFonts w:eastAsiaTheme="minorHAnsi"/>
          <w:sz w:val="28"/>
          <w:szCs w:val="28"/>
          <w:lang w:eastAsia="en-US"/>
        </w:rPr>
        <w:t>протокол и заключение, а также поступившие предложения и материалы направляются в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Собрание депутатов </w:t>
      </w:r>
      <w:r w:rsidRPr="00D006FA">
        <w:rPr>
          <w:color w:val="000000" w:themeColor="text1"/>
          <w:sz w:val="28"/>
          <w:szCs w:val="28"/>
        </w:rPr>
        <w:t>Недвиговского сельского поселения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если </w:t>
      </w:r>
      <w:r w:rsidRPr="00D006FA">
        <w:rPr>
          <w:sz w:val="28"/>
          <w:szCs w:val="28"/>
        </w:rPr>
        <w:t>постановлением Администрации Недвиговского сельского поселения –</w:t>
      </w:r>
      <w:r w:rsidRPr="00D006FA">
        <w:rPr>
          <w:rFonts w:eastAsiaTheme="minorHAnsi"/>
          <w:sz w:val="28"/>
          <w:szCs w:val="28"/>
          <w:lang w:eastAsia="en-US"/>
        </w:rPr>
        <w:t xml:space="preserve"> в Администрацию </w:t>
      </w:r>
      <w:r w:rsidRPr="00D006FA">
        <w:rPr>
          <w:color w:val="000000" w:themeColor="text1"/>
          <w:sz w:val="28"/>
          <w:szCs w:val="28"/>
        </w:rPr>
        <w:t>Недвиговского сельского поселения</w:t>
      </w:r>
      <w:r w:rsidRPr="00D006FA">
        <w:rPr>
          <w:rFonts w:eastAsiaTheme="minorHAnsi"/>
          <w:sz w:val="28"/>
          <w:szCs w:val="28"/>
          <w:lang w:eastAsia="en-US"/>
        </w:rPr>
        <w:t xml:space="preserve"> для последующего хранения вышеуказанных документов согласно законодательству об архивном деле в Российской Федерации.</w:t>
      </w:r>
      <w:proofErr w:type="gramEnd"/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Pr="00D006FA" w:rsidRDefault="00D006FA" w:rsidP="00D006F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006FA" w:rsidRP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bookmarkStart w:id="4" w:name="P344"/>
      <w:bookmarkEnd w:id="4"/>
      <w:r w:rsidRPr="00D006FA">
        <w:rPr>
          <w:color w:val="000000"/>
          <w:sz w:val="28"/>
          <w:szCs w:val="28"/>
        </w:rPr>
        <w:t>Приложение № 2</w:t>
      </w:r>
    </w:p>
    <w:p w:rsidR="00D006FA" w:rsidRPr="00D006FA" w:rsidRDefault="00D006FA" w:rsidP="00D006FA">
      <w:pPr>
        <w:widowControl w:val="0"/>
        <w:tabs>
          <w:tab w:val="left" w:pos="5245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Ходатайство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о проведении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Мы, нижеподписавшиеся, предлагаем провести общественные обсуждения </w:t>
      </w:r>
      <w:r w:rsidRPr="00D006FA">
        <w:rPr>
          <w:sz w:val="28"/>
          <w:szCs w:val="28"/>
        </w:rPr>
        <w:br/>
        <w:t>по вопросу: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(вопросы (вопрос), предлагаемые для вынесения на общественные обсуждения, направляемые на рассмотрение органу местного самоуправления или должностному лицу местного самоуправления Недвиговского сельского поселения)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1985"/>
        <w:gridCol w:w="1984"/>
        <w:gridCol w:w="1701"/>
        <w:gridCol w:w="1134"/>
        <w:gridCol w:w="1134"/>
      </w:tblGrid>
      <w:tr w:rsidR="00D006FA" w:rsidRPr="00D006FA" w:rsidTr="00D006FA">
        <w:tc>
          <w:tcPr>
            <w:tcW w:w="56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№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proofErr w:type="gramStart"/>
            <w:r w:rsidRPr="00D006FA">
              <w:rPr>
                <w:sz w:val="28"/>
                <w:szCs w:val="28"/>
              </w:rPr>
              <w:t>п</w:t>
            </w:r>
            <w:proofErr w:type="gramEnd"/>
            <w:r w:rsidRPr="00D006FA">
              <w:rPr>
                <w:sz w:val="28"/>
                <w:szCs w:val="28"/>
              </w:rPr>
              <w:t>/п</w:t>
            </w:r>
          </w:p>
        </w:tc>
        <w:tc>
          <w:tcPr>
            <w:tcW w:w="170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 xml:space="preserve">Фамилия, имя, отчество </w:t>
            </w:r>
            <w:r w:rsidRPr="00D006FA">
              <w:rPr>
                <w:sz w:val="28"/>
                <w:szCs w:val="28"/>
              </w:rPr>
              <w:br/>
              <w:t>(при наличии)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Год рождения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proofErr w:type="gramStart"/>
            <w:r w:rsidRPr="00D006FA">
              <w:rPr>
                <w:sz w:val="28"/>
                <w:szCs w:val="28"/>
              </w:rPr>
              <w:t>(в возрасте</w:t>
            </w:r>
            <w:proofErr w:type="gramEnd"/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18 лет – число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и месяц рождения)</w:t>
            </w: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 xml:space="preserve">Адрес места жительства (регистрации) </w:t>
            </w:r>
          </w:p>
        </w:tc>
        <w:tc>
          <w:tcPr>
            <w:tcW w:w="170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Серия и номер паспорта или заменяющего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его документа</w:t>
            </w: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Подпись</w:t>
            </w: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Дата внесения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подписи</w:t>
            </w:r>
          </w:p>
        </w:tc>
      </w:tr>
      <w:tr w:rsidR="00D006FA" w:rsidRPr="00D006FA" w:rsidTr="00D006FA">
        <w:tc>
          <w:tcPr>
            <w:tcW w:w="56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56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</w:tr>
    </w:tbl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Приложение: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rPr>
          <w:sz w:val="28"/>
          <w:szCs w:val="28"/>
        </w:rPr>
      </w:pPr>
      <w:r w:rsidRPr="00D006FA">
        <w:rPr>
          <w:sz w:val="28"/>
          <w:szCs w:val="28"/>
        </w:rPr>
        <w:t>Ходатайство заверяю: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(фамилия, имя, отчество (полностью), адрес места жительства, серия и номер, дата выдачи паспорта или заменяющего его документа лица, являющегося руководителем инициативной группы)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tbl>
      <w:tblPr>
        <w:tblStyle w:val="2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961"/>
      </w:tblGrid>
      <w:tr w:rsidR="00D006FA" w:rsidRPr="00D006FA" w:rsidTr="00D006FA">
        <w:tc>
          <w:tcPr>
            <w:tcW w:w="524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right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_________________________________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>(</w:t>
            </w:r>
            <w:r w:rsidRPr="00D006FA">
              <w:rPr>
                <w:sz w:val="28"/>
                <w:szCs w:val="28"/>
              </w:rPr>
              <w:t xml:space="preserve">дата направления ходатайства </w:t>
            </w:r>
            <w:r w:rsidRPr="00D006FA">
              <w:rPr>
                <w:sz w:val="28"/>
                <w:szCs w:val="28"/>
              </w:rPr>
              <w:br/>
              <w:t>в Собрание депутатов Недвиговского сельского поселения: (число/месяц/год)</w:t>
            </w:r>
            <w:proofErr w:type="gramEnd"/>
          </w:p>
        </w:tc>
      </w:tr>
    </w:tbl>
    <w:p w:rsidR="00D006FA" w:rsidRPr="00D006FA" w:rsidRDefault="00D006FA" w:rsidP="00D006FA">
      <w:pPr>
        <w:rPr>
          <w:color w:val="000000"/>
          <w:sz w:val="28"/>
          <w:szCs w:val="28"/>
        </w:rPr>
      </w:pPr>
      <w:bookmarkStart w:id="5" w:name="P191"/>
      <w:bookmarkEnd w:id="5"/>
    </w:p>
    <w:p w:rsid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</w:p>
    <w:p w:rsid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</w:p>
    <w:p w:rsid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</w:p>
    <w:p w:rsidR="00D006FA" w:rsidRP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t>Приложение № 3</w:t>
      </w:r>
    </w:p>
    <w:p w:rsidR="00D006FA" w:rsidRPr="00D006FA" w:rsidRDefault="00D006FA" w:rsidP="00D006FA">
      <w:pPr>
        <w:widowControl w:val="0"/>
        <w:tabs>
          <w:tab w:val="left" w:pos="5245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Ходатайство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о проведении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Мы, нижеподписавшиеся, предлагаем провести общественные обсуждения </w:t>
      </w:r>
      <w:r w:rsidRPr="00D006FA">
        <w:rPr>
          <w:sz w:val="28"/>
          <w:szCs w:val="28"/>
        </w:rPr>
        <w:br/>
        <w:t>по вопросу: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(вопросы (вопрос), предлагаемые для вынесения на общественные обсуждения, направляемые на рассмотрение органу местного самоуправления или должностному лицу местного самоуправления Недвиговского сельского поселения)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418"/>
        <w:gridCol w:w="1134"/>
        <w:gridCol w:w="1134"/>
        <w:gridCol w:w="1134"/>
        <w:gridCol w:w="1843"/>
        <w:gridCol w:w="992"/>
        <w:gridCol w:w="992"/>
      </w:tblGrid>
      <w:tr w:rsidR="00D006FA" w:rsidRPr="00D006FA" w:rsidTr="00D006FA">
        <w:tc>
          <w:tcPr>
            <w:tcW w:w="56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№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proofErr w:type="gramStart"/>
            <w:r w:rsidRPr="00D006FA">
              <w:rPr>
                <w:sz w:val="28"/>
                <w:szCs w:val="28"/>
              </w:rPr>
              <w:t>п</w:t>
            </w:r>
            <w:proofErr w:type="gramEnd"/>
            <w:r w:rsidRPr="00D006FA">
              <w:rPr>
                <w:sz w:val="28"/>
                <w:szCs w:val="28"/>
              </w:rPr>
              <w:t>/п</w:t>
            </w: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Наимено</w:t>
            </w:r>
            <w:r w:rsidRPr="00D006FA">
              <w:rPr>
                <w:sz w:val="28"/>
                <w:szCs w:val="28"/>
              </w:rPr>
              <w:softHyphen/>
              <w:t>вание юридичес</w:t>
            </w:r>
            <w:r w:rsidRPr="00D006FA">
              <w:rPr>
                <w:sz w:val="28"/>
                <w:szCs w:val="28"/>
              </w:rPr>
              <w:softHyphen/>
              <w:t>кого лица</w:t>
            </w:r>
          </w:p>
        </w:tc>
        <w:tc>
          <w:tcPr>
            <w:tcW w:w="141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rFonts w:eastAsiaTheme="minorHAnsi"/>
                <w:sz w:val="28"/>
                <w:szCs w:val="28"/>
                <w:lang w:eastAsia="en-US"/>
              </w:rPr>
              <w:t>Основной государ</w:t>
            </w:r>
            <w:r w:rsidRPr="00D006FA">
              <w:rPr>
                <w:rFonts w:eastAsiaTheme="minorHAnsi"/>
                <w:sz w:val="28"/>
                <w:szCs w:val="28"/>
                <w:lang w:eastAsia="en-US"/>
              </w:rPr>
              <w:softHyphen/>
              <w:t>ственный регистрацион</w:t>
            </w:r>
            <w:r w:rsidRPr="00D006FA">
              <w:rPr>
                <w:rFonts w:eastAsiaTheme="minorHAnsi"/>
                <w:sz w:val="28"/>
                <w:szCs w:val="28"/>
                <w:lang w:eastAsia="en-US"/>
              </w:rPr>
              <w:softHyphen/>
              <w:t>ный номер</w:t>
            </w:r>
            <w:r w:rsidRPr="00D006FA">
              <w:rPr>
                <w:sz w:val="28"/>
                <w:szCs w:val="28"/>
              </w:rPr>
              <w:t xml:space="preserve"> юридичес</w:t>
            </w:r>
            <w:r w:rsidRPr="00D006FA">
              <w:rPr>
                <w:sz w:val="28"/>
                <w:szCs w:val="28"/>
              </w:rPr>
              <w:softHyphen/>
              <w:t>кого лица</w:t>
            </w: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rFonts w:eastAsiaTheme="minorHAnsi"/>
                <w:sz w:val="28"/>
                <w:szCs w:val="28"/>
                <w:lang w:eastAsia="en-US"/>
              </w:rPr>
              <w:t>Место нахож</w:t>
            </w:r>
            <w:r w:rsidRPr="00D006FA">
              <w:rPr>
                <w:rFonts w:eastAsiaTheme="minorHAnsi"/>
                <w:sz w:val="28"/>
                <w:szCs w:val="28"/>
                <w:lang w:eastAsia="en-US"/>
              </w:rPr>
              <w:softHyphen/>
              <w:t>дения и адрес юридического лица</w:t>
            </w: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Фамилия, имя, от</w:t>
            </w:r>
            <w:r w:rsidRPr="00D006FA">
              <w:rPr>
                <w:sz w:val="28"/>
                <w:szCs w:val="28"/>
              </w:rPr>
              <w:softHyphen/>
              <w:t>чество (при наличии) предста</w:t>
            </w:r>
            <w:r w:rsidRPr="00D006FA">
              <w:rPr>
                <w:sz w:val="28"/>
                <w:szCs w:val="28"/>
              </w:rPr>
              <w:softHyphen/>
              <w:t>вителя юриди</w:t>
            </w:r>
            <w:r w:rsidRPr="00D006FA">
              <w:rPr>
                <w:sz w:val="28"/>
                <w:szCs w:val="28"/>
              </w:rPr>
              <w:softHyphen/>
              <w:t xml:space="preserve">ческого лица 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 xml:space="preserve">Серия и номер паспорта 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пред</w:t>
            </w:r>
            <w:r w:rsidRPr="00D006FA">
              <w:rPr>
                <w:sz w:val="28"/>
                <w:szCs w:val="28"/>
              </w:rPr>
              <w:softHyphen/>
              <w:t xml:space="preserve">ставителя </w:t>
            </w:r>
            <w:r w:rsidRPr="00D006FA">
              <w:rPr>
                <w:rFonts w:eastAsiaTheme="minorHAnsi"/>
                <w:sz w:val="28"/>
                <w:szCs w:val="28"/>
                <w:lang w:eastAsia="en-US"/>
              </w:rPr>
              <w:t>юридичес</w:t>
            </w:r>
            <w:r w:rsidRPr="00D006FA">
              <w:rPr>
                <w:rFonts w:eastAsiaTheme="minorHAnsi"/>
                <w:sz w:val="28"/>
                <w:szCs w:val="28"/>
                <w:lang w:eastAsia="en-US"/>
              </w:rPr>
              <w:softHyphen/>
              <w:t>кого лица</w:t>
            </w:r>
            <w:r w:rsidRPr="00D006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Сведения о предъявлении документов, подтверждающих правомочность пред</w:t>
            </w:r>
            <w:r w:rsidRPr="00D006FA">
              <w:rPr>
                <w:sz w:val="28"/>
                <w:szCs w:val="28"/>
              </w:rPr>
              <w:softHyphen/>
              <w:t>ставителя юридичес</w:t>
            </w:r>
            <w:r w:rsidRPr="00D006FA">
              <w:rPr>
                <w:sz w:val="28"/>
                <w:szCs w:val="28"/>
              </w:rPr>
              <w:softHyphen/>
              <w:t>кого лица (копия учреди</w:t>
            </w:r>
            <w:r w:rsidRPr="00D006FA">
              <w:rPr>
                <w:sz w:val="28"/>
                <w:szCs w:val="28"/>
              </w:rPr>
              <w:softHyphen/>
              <w:t xml:space="preserve">тельных документов или </w:t>
            </w:r>
            <w:r w:rsidRPr="00D006FA">
              <w:rPr>
                <w:sz w:val="28"/>
                <w:szCs w:val="28"/>
              </w:rPr>
              <w:br/>
              <w:t>доверен</w:t>
            </w:r>
            <w:r w:rsidRPr="00D006FA">
              <w:rPr>
                <w:sz w:val="28"/>
                <w:szCs w:val="28"/>
              </w:rPr>
              <w:softHyphen/>
              <w:t>ность)</w:t>
            </w:r>
          </w:p>
        </w:tc>
        <w:tc>
          <w:tcPr>
            <w:tcW w:w="99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Подпись</w:t>
            </w:r>
          </w:p>
        </w:tc>
        <w:tc>
          <w:tcPr>
            <w:tcW w:w="99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Дата вне</w:t>
            </w:r>
            <w:r w:rsidRPr="00D006FA">
              <w:rPr>
                <w:sz w:val="28"/>
                <w:szCs w:val="28"/>
              </w:rPr>
              <w:softHyphen/>
              <w:t>сения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подписи</w:t>
            </w:r>
          </w:p>
        </w:tc>
      </w:tr>
      <w:tr w:rsidR="00D006FA" w:rsidRPr="00D006FA" w:rsidTr="00D006FA">
        <w:tc>
          <w:tcPr>
            <w:tcW w:w="56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56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</w:p>
        </w:tc>
      </w:tr>
    </w:tbl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Приложение: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rPr>
          <w:sz w:val="28"/>
          <w:szCs w:val="28"/>
        </w:rPr>
      </w:pPr>
      <w:r w:rsidRPr="00D006FA">
        <w:rPr>
          <w:sz w:val="28"/>
          <w:szCs w:val="28"/>
        </w:rPr>
        <w:t>Ходатайство заверяю: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(фамилия, имя, отчество (полностью), адрес места жительства, серия и номер, дата выдачи паспорта или заменяющего его документа лица, являющегося руководителем инициативной группы)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tbl>
      <w:tblPr>
        <w:tblStyle w:val="2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961"/>
      </w:tblGrid>
      <w:tr w:rsidR="00D006FA" w:rsidRPr="00D006FA" w:rsidTr="00D006FA">
        <w:tc>
          <w:tcPr>
            <w:tcW w:w="524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right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_________________________________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>(</w:t>
            </w:r>
            <w:r w:rsidRPr="00D006FA">
              <w:rPr>
                <w:sz w:val="28"/>
                <w:szCs w:val="28"/>
              </w:rPr>
              <w:t xml:space="preserve">дата направления ходатайства </w:t>
            </w:r>
            <w:r w:rsidRPr="00D006FA">
              <w:rPr>
                <w:sz w:val="28"/>
                <w:szCs w:val="28"/>
              </w:rPr>
              <w:br/>
            </w:r>
            <w:r w:rsidRPr="00D006FA">
              <w:rPr>
                <w:sz w:val="28"/>
                <w:szCs w:val="28"/>
              </w:rPr>
              <w:lastRenderedPageBreak/>
              <w:t>в Собрание депутатов Недвиговского сельского поселения: (число/месяц/год)</w:t>
            </w:r>
            <w:proofErr w:type="gramEnd"/>
          </w:p>
        </w:tc>
      </w:tr>
    </w:tbl>
    <w:p w:rsidR="00D006FA" w:rsidRP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lastRenderedPageBreak/>
        <w:t>Приложение № 4</w:t>
      </w:r>
    </w:p>
    <w:p w:rsidR="00D006FA" w:rsidRPr="00D006FA" w:rsidRDefault="00D006FA" w:rsidP="00D006FA">
      <w:pPr>
        <w:widowControl w:val="0"/>
        <w:tabs>
          <w:tab w:val="left" w:pos="5245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bookmarkStart w:id="6" w:name="P398"/>
      <w:bookmarkEnd w:id="6"/>
      <w:r w:rsidRPr="00D006FA">
        <w:rPr>
          <w:sz w:val="28"/>
          <w:szCs w:val="28"/>
        </w:rPr>
        <w:t>Подписной лист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Мы, нижеподписавшиеся, поддерживаем предложение инициативной группы граждан, проживающих на территории Недвиговского сельского поселения, </w:t>
      </w:r>
      <w:r w:rsidRPr="00D006FA">
        <w:rPr>
          <w:sz w:val="28"/>
          <w:szCs w:val="28"/>
        </w:rPr>
        <w:br/>
        <w:t>о вынесении на общественные обсуждения вопросов (вопроса):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(вопросы (вопрос), предлагаемые для вынесения на общественные обсуждения, направляемые на рассмотрение органу местного самоуправления или должностному лицу местного самоуправления Недвиговского сельского поселения)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639"/>
        <w:gridCol w:w="2438"/>
        <w:gridCol w:w="1361"/>
        <w:gridCol w:w="1984"/>
        <w:gridCol w:w="1020"/>
        <w:gridCol w:w="1197"/>
      </w:tblGrid>
      <w:tr w:rsidR="00D006FA" w:rsidRPr="00D006FA" w:rsidTr="00D006FA">
        <w:tc>
          <w:tcPr>
            <w:tcW w:w="62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80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№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80"/>
              <w:jc w:val="center"/>
              <w:rPr>
                <w:sz w:val="28"/>
                <w:szCs w:val="28"/>
              </w:rPr>
            </w:pPr>
            <w:proofErr w:type="gramStart"/>
            <w:r w:rsidRPr="00D006FA">
              <w:rPr>
                <w:sz w:val="28"/>
                <w:szCs w:val="28"/>
              </w:rPr>
              <w:t>п</w:t>
            </w:r>
            <w:proofErr w:type="gramEnd"/>
            <w:r w:rsidRPr="00D006FA">
              <w:rPr>
                <w:sz w:val="28"/>
                <w:szCs w:val="28"/>
              </w:rPr>
              <w:t>/п</w:t>
            </w:r>
          </w:p>
        </w:tc>
        <w:tc>
          <w:tcPr>
            <w:tcW w:w="163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243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gramStart"/>
            <w:r w:rsidRPr="00D006FA">
              <w:rPr>
                <w:sz w:val="28"/>
                <w:szCs w:val="28"/>
              </w:rPr>
              <w:t>Год рождения</w:t>
            </w:r>
            <w:r w:rsidRPr="00D006FA">
              <w:rPr>
                <w:sz w:val="28"/>
                <w:szCs w:val="28"/>
              </w:rPr>
              <w:br/>
              <w:t>(в возрасте</w:t>
            </w:r>
            <w:proofErr w:type="gramEnd"/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gramStart"/>
            <w:r w:rsidRPr="00D006FA">
              <w:rPr>
                <w:sz w:val="28"/>
                <w:szCs w:val="28"/>
              </w:rPr>
              <w:t xml:space="preserve">18 лет – число </w:t>
            </w:r>
            <w:r w:rsidRPr="00D006FA">
              <w:rPr>
                <w:sz w:val="28"/>
                <w:szCs w:val="28"/>
              </w:rPr>
              <w:br/>
              <w:t>и месяц рождения)</w:t>
            </w:r>
            <w:proofErr w:type="gramEnd"/>
          </w:p>
        </w:tc>
        <w:tc>
          <w:tcPr>
            <w:tcW w:w="136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Адрес места жительства</w:t>
            </w: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Серия и номер паспорта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1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или заменяющего его документа</w:t>
            </w:r>
          </w:p>
        </w:tc>
        <w:tc>
          <w:tcPr>
            <w:tcW w:w="1020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Подпись</w:t>
            </w:r>
          </w:p>
        </w:tc>
        <w:tc>
          <w:tcPr>
            <w:tcW w:w="119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Дата внесения</w:t>
            </w:r>
          </w:p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подписи</w:t>
            </w:r>
          </w:p>
        </w:tc>
      </w:tr>
      <w:tr w:rsidR="00D006FA" w:rsidRPr="00D006FA" w:rsidTr="00D006FA">
        <w:tc>
          <w:tcPr>
            <w:tcW w:w="62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80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1</w:t>
            </w:r>
          </w:p>
        </w:tc>
        <w:tc>
          <w:tcPr>
            <w:tcW w:w="163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36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020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62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80"/>
              <w:jc w:val="center"/>
              <w:rPr>
                <w:sz w:val="28"/>
                <w:szCs w:val="28"/>
              </w:rPr>
            </w:pPr>
            <w:r w:rsidRPr="00D006FA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36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020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62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80"/>
              <w:rPr>
                <w:sz w:val="28"/>
                <w:szCs w:val="28"/>
              </w:rPr>
            </w:pPr>
          </w:p>
        </w:tc>
        <w:tc>
          <w:tcPr>
            <w:tcW w:w="163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36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020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</w:p>
        </w:tc>
      </w:tr>
    </w:tbl>
    <w:p w:rsidR="00D006FA" w:rsidRPr="00D006FA" w:rsidRDefault="00D006FA" w:rsidP="00D006FA">
      <w:pPr>
        <w:widowControl w:val="0"/>
        <w:autoSpaceDE w:val="0"/>
        <w:autoSpaceDN w:val="0"/>
        <w:ind w:right="-1"/>
        <w:rPr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ind w:right="-1"/>
        <w:rPr>
          <w:sz w:val="28"/>
          <w:szCs w:val="28"/>
        </w:rPr>
      </w:pPr>
      <w:r w:rsidRPr="00D006FA">
        <w:rPr>
          <w:sz w:val="28"/>
          <w:szCs w:val="28"/>
        </w:rPr>
        <w:t>Подписной лист заверяю: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sz w:val="28"/>
          <w:szCs w:val="28"/>
        </w:rPr>
      </w:pPr>
      <w:r w:rsidRPr="00D006FA">
        <w:rPr>
          <w:sz w:val="28"/>
          <w:szCs w:val="28"/>
        </w:rPr>
        <w:t>(фамилия, имя, отчество (полностью), адрес места жительства, серия и номер, дата выдачи паспорта или заменяющего его документа лица, являющегося руководителем инициативной группы)</w:t>
      </w:r>
    </w:p>
    <w:p w:rsidR="00D006FA" w:rsidRPr="00D006FA" w:rsidRDefault="00D006FA" w:rsidP="00D006FA">
      <w:pPr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br w:type="page"/>
      </w:r>
    </w:p>
    <w:p w:rsidR="00D006FA" w:rsidRP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lastRenderedPageBreak/>
        <w:t>Приложение № 5</w:t>
      </w:r>
    </w:p>
    <w:p w:rsidR="00D006FA" w:rsidRPr="00D006FA" w:rsidRDefault="00D006FA" w:rsidP="00D006FA">
      <w:pPr>
        <w:widowControl w:val="0"/>
        <w:tabs>
          <w:tab w:val="left" w:pos="5245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tabs>
          <w:tab w:val="left" w:pos="5387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</w:p>
    <w:p w:rsidR="00D006FA" w:rsidRPr="00D006FA" w:rsidRDefault="00D006FA" w:rsidP="00D006FA">
      <w:pPr>
        <w:widowControl w:val="0"/>
        <w:tabs>
          <w:tab w:val="left" w:pos="5387"/>
        </w:tabs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tabs>
          <w:tab w:val="left" w:pos="5387"/>
        </w:tabs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bookmarkStart w:id="7" w:name="P105"/>
      <w:bookmarkEnd w:id="7"/>
      <w:r w:rsidRPr="00D006FA">
        <w:rPr>
          <w:color w:val="000000" w:themeColor="text1"/>
          <w:sz w:val="28"/>
          <w:szCs w:val="28"/>
        </w:rPr>
        <w:t>Оповещение о начале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tabs>
          <w:tab w:val="left" w:pos="538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Положением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  <w:t xml:space="preserve">о порядке организации и проведения общественных обсуждений, утвержденным решением Собрания депутатов Недвиговского сельского поселения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D006FA">
        <w:rPr>
          <w:color w:val="000000"/>
          <w:sz w:val="28"/>
          <w:szCs w:val="28"/>
        </w:rPr>
        <w:t xml:space="preserve">от </w:t>
      </w:r>
      <w:r w:rsidRPr="00D006FA">
        <w:rPr>
          <w:sz w:val="28"/>
          <w:szCs w:val="28"/>
        </w:rPr>
        <w:t xml:space="preserve">__._______.2018 </w:t>
      </w:r>
      <w:r w:rsidRPr="00D006FA">
        <w:rPr>
          <w:color w:val="000000"/>
          <w:sz w:val="28"/>
          <w:szCs w:val="28"/>
        </w:rPr>
        <w:t xml:space="preserve">№ ___, </w:t>
      </w: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t>проводятся общественные обсуждения по проекту: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(наименование проекта, подлежащего рассмотрению на общественных обсуждениях)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Информационные материалы к проекту: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Организатор общественных обсуждений: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(наименование организатора общественных обсуждений)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(адрес место нахождения организатора общественных обсуждений, телефон)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(Ф.И.О., должность представителя организатора общественных обсуждений)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Срок проведения общественных обсуждений: с «__» ____ ____г. по «__» ____ ____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Размещение проекта:</w:t>
      </w:r>
    </w:p>
    <w:p w:rsidR="00D006FA" w:rsidRPr="00D006FA" w:rsidRDefault="00D006FA" w:rsidP="00D006FA">
      <w:pPr>
        <w:widowControl w:val="0"/>
        <w:tabs>
          <w:tab w:val="left" w:pos="10205"/>
        </w:tabs>
        <w:autoSpaceDE w:val="0"/>
        <w:autoSpaceDN w:val="0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tabs>
          <w:tab w:val="left" w:pos="10205"/>
        </w:tabs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официальный сайт/</w:t>
      </w:r>
      <w:r w:rsidRPr="00D006FA">
        <w:rPr>
          <w:color w:val="000000" w:themeColor="text1"/>
          <w:sz w:val="28"/>
          <w:szCs w:val="28"/>
        </w:rPr>
        <w:br/>
        <w:t>информационные системы ________________________________________________,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(адрес)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информационный стенд___________________________________________________,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(адрес)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Экспозиция проекта: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Период проведения экспозиции: с «__» ____ ____ г. по «__»____ ____ 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Адрес размещения экспозиции: ____________________________________________.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Консультирование посетителей экспозиции проекта: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lastRenderedPageBreak/>
        <w:t>Дата (время): «___» ____ ____ г. с ___ час</w:t>
      </w:r>
      <w:proofErr w:type="gramStart"/>
      <w:r w:rsidRPr="00D006FA">
        <w:rPr>
          <w:color w:val="000000" w:themeColor="text1"/>
          <w:sz w:val="28"/>
          <w:szCs w:val="28"/>
        </w:rPr>
        <w:t>.</w:t>
      </w:r>
      <w:proofErr w:type="gramEnd"/>
      <w:r w:rsidRPr="00D006FA">
        <w:rPr>
          <w:color w:val="000000" w:themeColor="text1"/>
          <w:sz w:val="28"/>
          <w:szCs w:val="28"/>
        </w:rPr>
        <w:t xml:space="preserve"> </w:t>
      </w:r>
      <w:proofErr w:type="gramStart"/>
      <w:r w:rsidRPr="00D006FA">
        <w:rPr>
          <w:color w:val="000000" w:themeColor="text1"/>
          <w:sz w:val="28"/>
          <w:szCs w:val="28"/>
        </w:rPr>
        <w:t>п</w:t>
      </w:r>
      <w:proofErr w:type="gramEnd"/>
      <w:r w:rsidRPr="00D006FA">
        <w:rPr>
          <w:color w:val="000000" w:themeColor="text1"/>
          <w:sz w:val="28"/>
          <w:szCs w:val="28"/>
        </w:rPr>
        <w:t>о ___ час.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Место проведения: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(адрес)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Представитель организатора общественных обсуждений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(Ф.И.О.)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Представитель разработчика проекта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(Ф.И.О.)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Прием предложений и замечаний: с «__» ____ ____ г. по «__» ____ ____ 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rPr>
          <w:color w:val="000000" w:themeColor="text1"/>
          <w:sz w:val="28"/>
          <w:szCs w:val="28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 w:type="page"/>
      </w:r>
    </w:p>
    <w:p w:rsidR="00D006FA" w:rsidRPr="00D006FA" w:rsidRDefault="00D006FA" w:rsidP="00D006FA">
      <w:pPr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lastRenderedPageBreak/>
        <w:t>Приложение № 6</w:t>
      </w:r>
    </w:p>
    <w:p w:rsidR="00D006FA" w:rsidRPr="00D006FA" w:rsidRDefault="00D006FA" w:rsidP="00D006FA">
      <w:pPr>
        <w:widowControl w:val="0"/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bookmarkStart w:id="8" w:name="P244"/>
      <w:bookmarkEnd w:id="8"/>
      <w:r w:rsidRPr="00D006FA">
        <w:rPr>
          <w:color w:val="000000" w:themeColor="text1"/>
          <w:sz w:val="28"/>
          <w:szCs w:val="28"/>
        </w:rPr>
        <w:t>Журнал регистрации участников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409"/>
        <w:gridCol w:w="2835"/>
        <w:gridCol w:w="2552"/>
        <w:gridCol w:w="1984"/>
      </w:tblGrid>
      <w:tr w:rsidR="00D006FA" w:rsidRPr="00D006FA" w:rsidTr="00D006FA">
        <w:trPr>
          <w:trHeight w:val="1066"/>
        </w:trPr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32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006FA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 xml:space="preserve">Фамилия, имя, отчество </w:t>
            </w:r>
            <w:r w:rsidRPr="00D006FA">
              <w:rPr>
                <w:color w:val="000000" w:themeColor="text1"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Дата рождения</w:t>
            </w: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Адрес места жительства (регистрации)</w:t>
            </w: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62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Предложения и замечания</w:t>
            </w: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D006FA" w:rsidRPr="00D006FA" w:rsidTr="00D006FA">
        <w:tc>
          <w:tcPr>
            <w:tcW w:w="488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rPr>
          <w:color w:val="000000" w:themeColor="text1"/>
          <w:sz w:val="28"/>
          <w:szCs w:val="28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 w:type="page"/>
      </w:r>
    </w:p>
    <w:p w:rsidR="00D006FA" w:rsidRPr="00D006FA" w:rsidRDefault="00D006FA" w:rsidP="00D006FA">
      <w:pPr>
        <w:tabs>
          <w:tab w:val="left" w:pos="5670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lastRenderedPageBreak/>
        <w:t>Приложение № 7</w:t>
      </w:r>
    </w:p>
    <w:p w:rsidR="00D006FA" w:rsidRPr="00D006FA" w:rsidRDefault="00D006FA" w:rsidP="00D006FA">
      <w:pPr>
        <w:widowControl w:val="0"/>
        <w:tabs>
          <w:tab w:val="left" w:pos="5670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Протокол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(наименование проекта, рассмотренного на общественных обсуждениях)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№ ____    «___» ____ ____ 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Организатор общественных обсуждений: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Территория, в пределах которой проводятся общественные обсуждения: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Оповещение о проведении общественных обсуждений: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Дата «____» ____ ____ 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.,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источник опубликования ________________________________________________________________________,</w:t>
      </w:r>
    </w:p>
    <w:p w:rsidR="00D006FA" w:rsidRPr="00D006FA" w:rsidRDefault="00D006FA" w:rsidP="00D006FA">
      <w:pPr>
        <w:widowControl w:val="0"/>
        <w:tabs>
          <w:tab w:val="left" w:pos="10205"/>
        </w:tabs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официальный сайт/</w:t>
      </w:r>
      <w:r w:rsidRPr="00D006FA">
        <w:rPr>
          <w:color w:val="000000" w:themeColor="text1"/>
          <w:sz w:val="28"/>
          <w:szCs w:val="28"/>
        </w:rPr>
        <w:br/>
        <w:t>информационные системы ________________________________________________,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(адрес)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информационный стенд___________________________________________________,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(адрес)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Срок проведения общественных обсуждений: с «__» ____ ___ г. по «__» ____ ___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Экспозиция проекта: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Период проведения экспозиции: с «__» ____ ____ г. по «__» ____ ____ 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Адрес размещения экспозиции: ________________________________________________________________________.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Консультирование посетителей экспозиции: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Дата (время): «___» ____ ____ г. с ___ час</w:t>
      </w:r>
      <w:proofErr w:type="gramStart"/>
      <w:r w:rsidRPr="00D006FA">
        <w:rPr>
          <w:color w:val="000000" w:themeColor="text1"/>
          <w:sz w:val="28"/>
          <w:szCs w:val="28"/>
        </w:rPr>
        <w:t>.</w:t>
      </w:r>
      <w:proofErr w:type="gramEnd"/>
      <w:r w:rsidRPr="00D006FA">
        <w:rPr>
          <w:color w:val="000000" w:themeColor="text1"/>
          <w:sz w:val="28"/>
          <w:szCs w:val="28"/>
        </w:rPr>
        <w:t xml:space="preserve"> </w:t>
      </w:r>
      <w:proofErr w:type="gramStart"/>
      <w:r w:rsidRPr="00D006FA">
        <w:rPr>
          <w:color w:val="000000" w:themeColor="text1"/>
          <w:sz w:val="28"/>
          <w:szCs w:val="28"/>
        </w:rPr>
        <w:t>п</w:t>
      </w:r>
      <w:proofErr w:type="gramEnd"/>
      <w:r w:rsidRPr="00D006FA">
        <w:rPr>
          <w:color w:val="000000" w:themeColor="text1"/>
          <w:sz w:val="28"/>
          <w:szCs w:val="28"/>
        </w:rPr>
        <w:t>о ___ час.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Место проведения: 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________________________________________________________________________</w:t>
      </w:r>
      <w:r w:rsidRPr="00D006FA">
        <w:rPr>
          <w:color w:val="000000" w:themeColor="text1"/>
          <w:sz w:val="28"/>
          <w:szCs w:val="28"/>
        </w:rPr>
        <w:br/>
        <w:t>(адрес)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Представитель организатора общественных обсуждений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lastRenderedPageBreak/>
        <w:t>(Ф.И.О., наименование должности)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Представитель разработчика проекта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(Ф.И.О., наименование должности)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Прием предложений и замечаний: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Период приема: с «___» ____ ____ г. по «___» ____ ____ </w:t>
      </w:r>
      <w:proofErr w:type="gramStart"/>
      <w:r w:rsidRPr="00D006FA">
        <w:rPr>
          <w:color w:val="000000" w:themeColor="text1"/>
          <w:sz w:val="28"/>
          <w:szCs w:val="28"/>
        </w:rPr>
        <w:t>г</w:t>
      </w:r>
      <w:proofErr w:type="gramEnd"/>
      <w:r w:rsidRPr="00D006FA">
        <w:rPr>
          <w:color w:val="000000" w:themeColor="text1"/>
          <w:sz w:val="28"/>
          <w:szCs w:val="28"/>
        </w:rPr>
        <w:t>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Поступившие предложения и замечания граждан, </w:t>
      </w:r>
      <w:r w:rsidRPr="00D006FA">
        <w:rPr>
          <w:sz w:val="28"/>
          <w:szCs w:val="28"/>
        </w:rPr>
        <w:t>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Pr="00D006FA">
        <w:rPr>
          <w:color w:val="000000" w:themeColor="text1"/>
          <w:sz w:val="28"/>
          <w:szCs w:val="28"/>
        </w:rPr>
        <w:t>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Поступившие предложения и замечания </w:t>
      </w:r>
      <w:r w:rsidRPr="00D006FA">
        <w:rPr>
          <w:sz w:val="28"/>
          <w:szCs w:val="28"/>
        </w:rPr>
        <w:t>иных участников общественных обсуждений</w:t>
      </w:r>
      <w:r w:rsidRPr="00D006FA">
        <w:rPr>
          <w:color w:val="000000" w:themeColor="text1"/>
          <w:sz w:val="28"/>
          <w:szCs w:val="28"/>
        </w:rPr>
        <w:t>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Приложение:</w:t>
      </w:r>
    </w:p>
    <w:p w:rsidR="00D006FA" w:rsidRPr="00D006FA" w:rsidRDefault="00D006FA" w:rsidP="00D006FA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Перечень принявших участие в рассмотрении проекта участников общественных обсуждений.</w:t>
      </w:r>
    </w:p>
    <w:p w:rsidR="00D006FA" w:rsidRPr="00D006FA" w:rsidRDefault="00D006FA" w:rsidP="00D006FA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Предложения и замечания участников общественных обсуждений по проекту.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tbl>
      <w:tblPr>
        <w:tblStyle w:val="24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5211"/>
      </w:tblGrid>
      <w:tr w:rsidR="00D006FA" w:rsidRPr="00D006FA" w:rsidTr="00D006FA">
        <w:tc>
          <w:tcPr>
            <w:tcW w:w="5920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______________________________________</w:t>
            </w:r>
          </w:p>
        </w:tc>
        <w:tc>
          <w:tcPr>
            <w:tcW w:w="521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__________________</w:t>
            </w:r>
          </w:p>
        </w:tc>
      </w:tr>
      <w:tr w:rsidR="00D006FA" w:rsidRPr="00D006FA" w:rsidTr="00D006FA">
        <w:tc>
          <w:tcPr>
            <w:tcW w:w="5920" w:type="dxa"/>
          </w:tcPr>
          <w:p w:rsidR="00D006FA" w:rsidRPr="00D006FA" w:rsidRDefault="00D006FA" w:rsidP="00D006FA">
            <w:pPr>
              <w:ind w:right="-53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 xml:space="preserve">(должностное лицо, уполномоченное </w:t>
            </w:r>
            <w:proofErr w:type="gramEnd"/>
          </w:p>
          <w:p w:rsidR="00D006FA" w:rsidRPr="00D006FA" w:rsidRDefault="00D006FA" w:rsidP="00D006FA">
            <w:pPr>
              <w:ind w:right="-53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 xml:space="preserve">на подписание протокола </w:t>
            </w: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>общественных</w:t>
            </w:r>
            <w:proofErr w:type="gramEnd"/>
            <w:r w:rsidRPr="00D006FA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006FA" w:rsidRPr="00D006FA" w:rsidRDefault="00D006FA" w:rsidP="00D006FA">
            <w:pPr>
              <w:ind w:right="-53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обсуждений)</w:t>
            </w:r>
          </w:p>
        </w:tc>
        <w:tc>
          <w:tcPr>
            <w:tcW w:w="521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43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(Ф.И.О.)</w:t>
            </w:r>
          </w:p>
        </w:tc>
      </w:tr>
    </w:tbl>
    <w:p w:rsidR="00D006FA" w:rsidRPr="00D006FA" w:rsidRDefault="00D006FA" w:rsidP="00D006FA">
      <w:pPr>
        <w:rPr>
          <w:color w:val="000000" w:themeColor="text1"/>
          <w:sz w:val="28"/>
          <w:szCs w:val="28"/>
        </w:rPr>
      </w:pPr>
      <w:r w:rsidRPr="00D006FA">
        <w:rPr>
          <w:rFonts w:eastAsiaTheme="minorHAnsi"/>
          <w:color w:val="000000" w:themeColor="text1"/>
          <w:sz w:val="28"/>
          <w:szCs w:val="28"/>
          <w:lang w:eastAsia="en-US"/>
        </w:rPr>
        <w:br w:type="page"/>
      </w:r>
    </w:p>
    <w:p w:rsidR="00D006FA" w:rsidRPr="00D006FA" w:rsidRDefault="00D006FA" w:rsidP="00D006FA">
      <w:pPr>
        <w:tabs>
          <w:tab w:val="left" w:pos="5245"/>
        </w:tabs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 w:rsidRPr="00D006FA">
        <w:rPr>
          <w:color w:val="000000"/>
          <w:sz w:val="28"/>
          <w:szCs w:val="28"/>
        </w:rPr>
        <w:lastRenderedPageBreak/>
        <w:t>Приложение № 8</w:t>
      </w:r>
    </w:p>
    <w:p w:rsidR="00D006FA" w:rsidRPr="00D006FA" w:rsidRDefault="00D006FA" w:rsidP="00D006FA">
      <w:pPr>
        <w:widowControl w:val="0"/>
        <w:tabs>
          <w:tab w:val="left" w:pos="5245"/>
        </w:tabs>
        <w:autoSpaceDE w:val="0"/>
        <w:autoSpaceDN w:val="0"/>
        <w:ind w:right="-1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/>
          <w:sz w:val="28"/>
          <w:szCs w:val="28"/>
        </w:rPr>
        <w:t xml:space="preserve">к Положению </w:t>
      </w:r>
      <w:r w:rsidRPr="00D006FA">
        <w:rPr>
          <w:color w:val="000000" w:themeColor="text1"/>
          <w:sz w:val="28"/>
          <w:szCs w:val="28"/>
        </w:rPr>
        <w:t xml:space="preserve">о порядке организации </w:t>
      </w:r>
      <w:r w:rsidRPr="00D006FA">
        <w:rPr>
          <w:color w:val="000000" w:themeColor="text1"/>
          <w:sz w:val="28"/>
          <w:szCs w:val="28"/>
        </w:rPr>
        <w:br/>
        <w:t xml:space="preserve">и проведения общественных обсуждений в Недвиговском </w:t>
      </w:r>
      <w:r w:rsidRPr="00D006FA">
        <w:rPr>
          <w:color w:val="000000" w:themeColor="text1"/>
          <w:sz w:val="28"/>
          <w:szCs w:val="28"/>
        </w:rPr>
        <w:br/>
        <w:t>сельском поселении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bookmarkStart w:id="9" w:name="P302"/>
      <w:bookmarkEnd w:id="9"/>
      <w:r w:rsidRPr="00D006FA">
        <w:rPr>
          <w:color w:val="000000" w:themeColor="text1"/>
          <w:sz w:val="28"/>
          <w:szCs w:val="28"/>
        </w:rPr>
        <w:t>Заключение о результатах общественных обсуждений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(наименование проекта, рассмотренного на общественных обсуждениях)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center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(реквизиты правового акта о назначении общественных обсуждений)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Инициатор общественных обсуждений 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Протокол общественных обсуждений  </w:t>
      </w:r>
      <w:proofErr w:type="gramStart"/>
      <w:r w:rsidRPr="00D006FA">
        <w:rPr>
          <w:color w:val="000000" w:themeColor="text1"/>
          <w:sz w:val="28"/>
          <w:szCs w:val="28"/>
        </w:rPr>
        <w:t>от</w:t>
      </w:r>
      <w:proofErr w:type="gramEnd"/>
      <w:r w:rsidRPr="00D006FA">
        <w:rPr>
          <w:color w:val="000000" w:themeColor="text1"/>
          <w:sz w:val="28"/>
          <w:szCs w:val="28"/>
        </w:rPr>
        <w:t xml:space="preserve"> «___» ______________ № 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Количество участников общественных обсуждений 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Предложения и замечания граждан, </w:t>
      </w:r>
      <w:r w:rsidRPr="00D006FA">
        <w:rPr>
          <w:sz w:val="28"/>
          <w:szCs w:val="28"/>
        </w:rPr>
        <w:t>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Pr="00D006FA">
        <w:rPr>
          <w:color w:val="000000" w:themeColor="text1"/>
          <w:sz w:val="28"/>
          <w:szCs w:val="28"/>
        </w:rPr>
        <w:t>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 xml:space="preserve">Предложения и замечания </w:t>
      </w:r>
      <w:r w:rsidRPr="00D006FA">
        <w:rPr>
          <w:sz w:val="28"/>
          <w:szCs w:val="28"/>
        </w:rPr>
        <w:t>иных участников общественных обсуждений</w:t>
      </w:r>
      <w:r w:rsidRPr="00D006FA">
        <w:rPr>
          <w:color w:val="000000" w:themeColor="text1"/>
          <w:sz w:val="28"/>
          <w:szCs w:val="28"/>
        </w:rPr>
        <w:t>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Рекомендации организатора общественных обсуждений: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pBdr>
          <w:top w:val="single" w:sz="6" w:space="0" w:color="auto"/>
        </w:pBdr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Выводы по результатам общественных обсуждений: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D006FA">
        <w:rPr>
          <w:color w:val="000000" w:themeColor="text1"/>
          <w:sz w:val="28"/>
          <w:szCs w:val="28"/>
        </w:rPr>
        <w:t>________________________________________________________________________</w:t>
      </w:r>
    </w:p>
    <w:p w:rsidR="00D006FA" w:rsidRPr="00D006FA" w:rsidRDefault="00D006FA" w:rsidP="00D006FA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</w:p>
    <w:p w:rsidR="00D006FA" w:rsidRPr="00D006FA" w:rsidRDefault="00D006FA" w:rsidP="00D006FA">
      <w:pPr>
        <w:rPr>
          <w:rFonts w:eastAsiaTheme="minorHAnsi"/>
          <w:sz w:val="28"/>
          <w:szCs w:val="28"/>
          <w:lang w:eastAsia="en-US"/>
        </w:rPr>
      </w:pPr>
    </w:p>
    <w:p w:rsidR="00D006FA" w:rsidRPr="00D006FA" w:rsidRDefault="00D006FA" w:rsidP="00D006FA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24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5211"/>
      </w:tblGrid>
      <w:tr w:rsidR="00D006FA" w:rsidRPr="00D006FA" w:rsidTr="00D006FA">
        <w:tc>
          <w:tcPr>
            <w:tcW w:w="5920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______________________________________</w:t>
            </w:r>
          </w:p>
        </w:tc>
        <w:tc>
          <w:tcPr>
            <w:tcW w:w="521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__________________</w:t>
            </w:r>
          </w:p>
        </w:tc>
      </w:tr>
      <w:tr w:rsidR="00D006FA" w:rsidRPr="00D006FA" w:rsidTr="00D006FA">
        <w:tc>
          <w:tcPr>
            <w:tcW w:w="5920" w:type="dxa"/>
          </w:tcPr>
          <w:p w:rsidR="00D006FA" w:rsidRPr="00D006FA" w:rsidRDefault="00D006FA" w:rsidP="00D006FA">
            <w:pPr>
              <w:ind w:right="-53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 xml:space="preserve">(должностное лицо, уполномоченное </w:t>
            </w:r>
            <w:proofErr w:type="gramEnd"/>
          </w:p>
          <w:p w:rsidR="00D006FA" w:rsidRPr="00D006FA" w:rsidRDefault="00D006FA" w:rsidP="00D006FA">
            <w:pPr>
              <w:ind w:right="-53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 xml:space="preserve">на подписание протокола </w:t>
            </w:r>
            <w:proofErr w:type="gramStart"/>
            <w:r w:rsidRPr="00D006FA">
              <w:rPr>
                <w:color w:val="000000" w:themeColor="text1"/>
                <w:sz w:val="28"/>
                <w:szCs w:val="28"/>
              </w:rPr>
              <w:t>общественных</w:t>
            </w:r>
            <w:proofErr w:type="gramEnd"/>
            <w:r w:rsidRPr="00D006FA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006FA" w:rsidRPr="00D006FA" w:rsidRDefault="00D006FA" w:rsidP="00D006FA">
            <w:pPr>
              <w:ind w:right="-53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обсуждений)</w:t>
            </w:r>
          </w:p>
        </w:tc>
        <w:tc>
          <w:tcPr>
            <w:tcW w:w="5211" w:type="dxa"/>
          </w:tcPr>
          <w:p w:rsidR="00D006FA" w:rsidRPr="00D006FA" w:rsidRDefault="00D006FA" w:rsidP="00D006FA">
            <w:pPr>
              <w:widowControl w:val="0"/>
              <w:autoSpaceDE w:val="0"/>
              <w:autoSpaceDN w:val="0"/>
              <w:ind w:right="-143"/>
              <w:jc w:val="center"/>
              <w:rPr>
                <w:color w:val="000000" w:themeColor="text1"/>
                <w:sz w:val="28"/>
                <w:szCs w:val="28"/>
              </w:rPr>
            </w:pPr>
            <w:r w:rsidRPr="00D006FA">
              <w:rPr>
                <w:color w:val="000000" w:themeColor="text1"/>
                <w:sz w:val="28"/>
                <w:szCs w:val="28"/>
              </w:rPr>
              <w:t>(Ф.И.О.)</w:t>
            </w:r>
          </w:p>
        </w:tc>
      </w:tr>
    </w:tbl>
    <w:p w:rsidR="00D006FA" w:rsidRPr="00D006FA" w:rsidRDefault="00D006FA" w:rsidP="00D006FA">
      <w:pPr>
        <w:rPr>
          <w:rFonts w:eastAsiaTheme="minorHAnsi"/>
          <w:sz w:val="28"/>
          <w:szCs w:val="28"/>
          <w:lang w:eastAsia="en-US"/>
        </w:rPr>
      </w:pPr>
    </w:p>
    <w:p w:rsidR="003605DE" w:rsidRDefault="003605DE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D006FA" w:rsidRPr="00D006FA" w:rsidRDefault="00D006FA" w:rsidP="00D006FA">
      <w:pPr>
        <w:jc w:val="center"/>
        <w:rPr>
          <w:b/>
          <w:sz w:val="28"/>
          <w:szCs w:val="20"/>
        </w:rPr>
      </w:pPr>
      <w:r w:rsidRPr="00D006FA">
        <w:rPr>
          <w:b/>
          <w:sz w:val="28"/>
          <w:szCs w:val="20"/>
        </w:rPr>
        <w:t>РОСТОВСКАЯ ОБЛАСТЬ</w:t>
      </w:r>
    </w:p>
    <w:p w:rsidR="00D006FA" w:rsidRPr="00D006FA" w:rsidRDefault="00D006FA" w:rsidP="00D006FA">
      <w:pPr>
        <w:jc w:val="center"/>
        <w:rPr>
          <w:b/>
          <w:sz w:val="28"/>
          <w:szCs w:val="20"/>
        </w:rPr>
      </w:pPr>
    </w:p>
    <w:p w:rsidR="00D006FA" w:rsidRPr="00D006FA" w:rsidRDefault="00D006FA" w:rsidP="00D006FA">
      <w:pPr>
        <w:jc w:val="center"/>
        <w:rPr>
          <w:b/>
          <w:sz w:val="28"/>
          <w:szCs w:val="28"/>
        </w:rPr>
      </w:pPr>
      <w:r w:rsidRPr="00D006FA">
        <w:rPr>
          <w:b/>
          <w:sz w:val="28"/>
          <w:szCs w:val="28"/>
        </w:rPr>
        <w:t>СОБРАНИЕ ДЕПУТАТОВ НЕДВИГОВСКОГО СЕЛЬСКОГО ПОСЕЛЕНИЯ</w:t>
      </w:r>
    </w:p>
    <w:p w:rsidR="00D006FA" w:rsidRPr="00D006FA" w:rsidRDefault="00D006FA" w:rsidP="00D006FA">
      <w:pPr>
        <w:jc w:val="center"/>
        <w:rPr>
          <w:b/>
          <w:spacing w:val="20"/>
          <w:sz w:val="28"/>
          <w:szCs w:val="28"/>
        </w:rPr>
      </w:pPr>
    </w:p>
    <w:p w:rsidR="00D006FA" w:rsidRPr="00D006FA" w:rsidRDefault="00D006FA" w:rsidP="00D006FA">
      <w:pPr>
        <w:jc w:val="center"/>
        <w:rPr>
          <w:b/>
          <w:spacing w:val="20"/>
          <w:sz w:val="28"/>
          <w:szCs w:val="28"/>
        </w:rPr>
      </w:pPr>
      <w:r w:rsidRPr="00D006FA">
        <w:rPr>
          <w:b/>
          <w:spacing w:val="20"/>
          <w:sz w:val="28"/>
          <w:szCs w:val="28"/>
        </w:rPr>
        <w:t>РЕШЕНИЕ</w:t>
      </w:r>
    </w:p>
    <w:p w:rsidR="00D006FA" w:rsidRPr="00D006FA" w:rsidRDefault="00D006FA" w:rsidP="00D006FA">
      <w:pPr>
        <w:jc w:val="center"/>
        <w:rPr>
          <w:spacing w:val="20"/>
          <w:sz w:val="28"/>
          <w:szCs w:val="28"/>
        </w:rPr>
      </w:pPr>
    </w:p>
    <w:p w:rsidR="00D006FA" w:rsidRPr="00D006FA" w:rsidRDefault="00D006FA" w:rsidP="00D006FA">
      <w:pPr>
        <w:jc w:val="center"/>
        <w:rPr>
          <w:spacing w:val="20"/>
          <w:sz w:val="28"/>
          <w:szCs w:val="28"/>
        </w:rPr>
      </w:pPr>
      <w:r w:rsidRPr="00D006FA">
        <w:rPr>
          <w:spacing w:val="20"/>
          <w:sz w:val="28"/>
          <w:szCs w:val="28"/>
        </w:rPr>
        <w:t>№78</w:t>
      </w:r>
    </w:p>
    <w:p w:rsidR="00D006FA" w:rsidRPr="00D006FA" w:rsidRDefault="00D006FA" w:rsidP="00D006FA">
      <w:pPr>
        <w:spacing w:line="360" w:lineRule="auto"/>
        <w:rPr>
          <w:spacing w:val="20"/>
          <w:sz w:val="28"/>
          <w:szCs w:val="28"/>
        </w:rPr>
      </w:pPr>
    </w:p>
    <w:p w:rsidR="00D006FA" w:rsidRPr="00D006FA" w:rsidRDefault="00D006FA" w:rsidP="00D006FA">
      <w:pPr>
        <w:spacing w:line="360" w:lineRule="auto"/>
        <w:rPr>
          <w:sz w:val="28"/>
          <w:szCs w:val="28"/>
        </w:rPr>
      </w:pPr>
      <w:r w:rsidRPr="00D006FA">
        <w:rPr>
          <w:sz w:val="28"/>
          <w:szCs w:val="28"/>
        </w:rPr>
        <w:t>28 мая 2019 года                                                                                     х. Недвиговка</w:t>
      </w:r>
    </w:p>
    <w:p w:rsidR="00D006FA" w:rsidRPr="00D006FA" w:rsidRDefault="00D006FA" w:rsidP="00D006FA">
      <w:pPr>
        <w:spacing w:line="360" w:lineRule="auto"/>
        <w:rPr>
          <w:sz w:val="28"/>
          <w:szCs w:val="28"/>
        </w:rPr>
      </w:pPr>
    </w:p>
    <w:p w:rsidR="00D006FA" w:rsidRPr="00D006FA" w:rsidRDefault="00D006FA" w:rsidP="00D006FA">
      <w:pPr>
        <w:ind w:left="-540" w:firstLine="540"/>
        <w:rPr>
          <w:sz w:val="20"/>
          <w:szCs w:val="26"/>
        </w:rPr>
      </w:pPr>
      <w:r w:rsidRPr="00D006FA">
        <w:rPr>
          <w:sz w:val="20"/>
          <w:szCs w:val="26"/>
        </w:rPr>
        <w:t xml:space="preserve">    </w:t>
      </w:r>
    </w:p>
    <w:p w:rsidR="00D006FA" w:rsidRPr="00D006FA" w:rsidRDefault="00D006FA" w:rsidP="00D006FA">
      <w:pPr>
        <w:ind w:left="-540" w:firstLine="540"/>
        <w:rPr>
          <w:sz w:val="28"/>
          <w:szCs w:val="28"/>
        </w:rPr>
      </w:pPr>
      <w:r w:rsidRPr="00D006FA">
        <w:rPr>
          <w:sz w:val="20"/>
          <w:szCs w:val="26"/>
        </w:rPr>
        <w:t xml:space="preserve">     </w:t>
      </w:r>
      <w:r w:rsidRPr="00D006FA">
        <w:rPr>
          <w:sz w:val="28"/>
          <w:szCs w:val="28"/>
        </w:rPr>
        <w:t xml:space="preserve">Об </w:t>
      </w:r>
      <w:proofErr w:type="gramStart"/>
      <w:r w:rsidRPr="00D006FA">
        <w:rPr>
          <w:sz w:val="28"/>
          <w:szCs w:val="28"/>
        </w:rPr>
        <w:t>отчете</w:t>
      </w:r>
      <w:proofErr w:type="gramEnd"/>
      <w:r w:rsidRPr="00D006FA">
        <w:rPr>
          <w:sz w:val="28"/>
          <w:szCs w:val="28"/>
        </w:rPr>
        <w:t xml:space="preserve"> об исполнении бюджета </w:t>
      </w:r>
    </w:p>
    <w:p w:rsidR="00D006FA" w:rsidRPr="00D006FA" w:rsidRDefault="00D006FA" w:rsidP="00D006FA">
      <w:pPr>
        <w:ind w:left="-540" w:firstLine="540"/>
        <w:rPr>
          <w:sz w:val="28"/>
          <w:szCs w:val="28"/>
        </w:rPr>
      </w:pPr>
      <w:r w:rsidRPr="00D006FA">
        <w:rPr>
          <w:sz w:val="28"/>
          <w:szCs w:val="28"/>
        </w:rPr>
        <w:t xml:space="preserve">   Недвиговского сельского поселения </w:t>
      </w:r>
    </w:p>
    <w:p w:rsidR="00D006FA" w:rsidRPr="00D006FA" w:rsidRDefault="00D006FA" w:rsidP="00D006FA">
      <w:pPr>
        <w:ind w:left="-540" w:firstLine="540"/>
        <w:rPr>
          <w:sz w:val="28"/>
          <w:szCs w:val="28"/>
        </w:rPr>
      </w:pPr>
      <w:r w:rsidRPr="00D006FA">
        <w:rPr>
          <w:sz w:val="28"/>
          <w:szCs w:val="28"/>
        </w:rPr>
        <w:t xml:space="preserve">   Мясниковского района за 2018 год</w:t>
      </w:r>
    </w:p>
    <w:p w:rsidR="00D006FA" w:rsidRPr="00D006FA" w:rsidRDefault="00D006FA" w:rsidP="00D006FA">
      <w:pPr>
        <w:rPr>
          <w:sz w:val="28"/>
          <w:szCs w:val="28"/>
        </w:rPr>
      </w:pPr>
    </w:p>
    <w:p w:rsidR="00D006FA" w:rsidRPr="00D006FA" w:rsidRDefault="00D006FA" w:rsidP="00D006FA">
      <w:pPr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ind w:firstLine="54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В соответствии с Бюджетным кодексом РФ, Уставом муниципального образования «Недвиговское сельское поселение», Положением «О бюджетном процессе в Недвиговском сельском поселении», принятом Решением Собрания депутатов Недвиговского сельского поселения от 02.09.2013 № 25, Собрание депутатов Недвиговского сельского поселения решило:</w:t>
      </w:r>
    </w:p>
    <w:p w:rsidR="00D006FA" w:rsidRPr="00D006FA" w:rsidRDefault="00D006FA" w:rsidP="00D006FA">
      <w:pPr>
        <w:spacing w:line="360" w:lineRule="auto"/>
        <w:rPr>
          <w:sz w:val="28"/>
          <w:szCs w:val="28"/>
        </w:rPr>
      </w:pPr>
    </w:p>
    <w:p w:rsidR="00D006FA" w:rsidRPr="00D006FA" w:rsidRDefault="00D006FA" w:rsidP="00D006FA">
      <w:pPr>
        <w:tabs>
          <w:tab w:val="left" w:pos="0"/>
        </w:tabs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006FA">
        <w:rPr>
          <w:b/>
          <w:bCs/>
          <w:sz w:val="28"/>
          <w:szCs w:val="28"/>
        </w:rPr>
        <w:t xml:space="preserve">Статья 1. </w:t>
      </w:r>
      <w:r w:rsidRPr="00D006FA">
        <w:rPr>
          <w:sz w:val="28"/>
        </w:rPr>
        <w:t xml:space="preserve"> </w:t>
      </w:r>
      <w:r w:rsidRPr="00D006FA">
        <w:rPr>
          <w:sz w:val="28"/>
          <w:szCs w:val="28"/>
        </w:rPr>
        <w:t>Утвердить отчет об исполнении бюджета Недвиговского сельского поселения Мясниковского района за 2018 год по расходам в сумме 17265,6 тыс. рублей и по доходам в сумме 17253,5 тыс. рублей с превышением    расходов над доходами (дефицит бюджета Недвиговского сельского поселения Мясниковского района) в сумме 12,1 тыс. рублей и со следующими показателями:</w:t>
      </w:r>
    </w:p>
    <w:p w:rsidR="00D006FA" w:rsidRPr="00D006FA" w:rsidRDefault="00D006FA" w:rsidP="00D006FA">
      <w:pPr>
        <w:spacing w:line="360" w:lineRule="auto"/>
        <w:ind w:firstLine="72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1) по доходам бюджета Недвиговского сельского поселения Мясниковского района по кодам классификации доходов бюджетов за 2018 год согласно приложению 1 к настоящему Решению;</w:t>
      </w:r>
    </w:p>
    <w:p w:rsidR="00D006FA" w:rsidRPr="00D006FA" w:rsidRDefault="00D006FA" w:rsidP="00D006FA">
      <w:pPr>
        <w:spacing w:line="360" w:lineRule="auto"/>
        <w:ind w:firstLine="72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>2) по расходам бюджета Недвиговского сельского поселения Мясниковского района по ведомственной структуре расходов бюджета Недвиговского сельского поселения Мясниковского района за 2018 год согласно приложению 2 к настоящему Решению;</w:t>
      </w:r>
    </w:p>
    <w:p w:rsidR="00D006FA" w:rsidRPr="00D006FA" w:rsidRDefault="00D006FA" w:rsidP="00D006FA">
      <w:pPr>
        <w:spacing w:line="360" w:lineRule="auto"/>
        <w:ind w:firstLine="720"/>
        <w:jc w:val="both"/>
        <w:rPr>
          <w:sz w:val="28"/>
          <w:szCs w:val="28"/>
        </w:rPr>
      </w:pPr>
      <w:r w:rsidRPr="00D006FA">
        <w:rPr>
          <w:sz w:val="28"/>
          <w:szCs w:val="28"/>
        </w:rPr>
        <w:lastRenderedPageBreak/>
        <w:t>3) по расходам бюджета Недвиговского сельского поселения Мясниковского района по разделам и подразделам, целевым статьям и видам расходов классификации расходов бюджетов за 2018 год согласно приложению 3 к настоящему Решению;</w:t>
      </w:r>
    </w:p>
    <w:p w:rsidR="00D006FA" w:rsidRPr="00D006FA" w:rsidRDefault="00D006FA" w:rsidP="00D006FA">
      <w:pPr>
        <w:spacing w:line="360" w:lineRule="auto"/>
        <w:ind w:firstLine="720"/>
        <w:jc w:val="both"/>
        <w:rPr>
          <w:sz w:val="28"/>
          <w:szCs w:val="28"/>
        </w:rPr>
      </w:pPr>
      <w:r w:rsidRPr="00D006FA">
        <w:rPr>
          <w:sz w:val="28"/>
          <w:szCs w:val="28"/>
        </w:rPr>
        <w:t xml:space="preserve">4) по источникам финансирования дефицита бюджета Недвиговского сельского поселения Мясниковского района по кодам </w:t>
      </w:r>
      <w:proofErr w:type="gramStart"/>
      <w:r w:rsidRPr="00D006FA">
        <w:rPr>
          <w:sz w:val="28"/>
          <w:szCs w:val="28"/>
        </w:rPr>
        <w:t>классификации источников финансирования дефицитов бюджетов</w:t>
      </w:r>
      <w:proofErr w:type="gramEnd"/>
      <w:r w:rsidRPr="00D006FA">
        <w:rPr>
          <w:sz w:val="28"/>
          <w:szCs w:val="28"/>
        </w:rPr>
        <w:t xml:space="preserve"> за 2018 год согласно приложению 4 к настоящему Решению.</w:t>
      </w:r>
    </w:p>
    <w:p w:rsidR="00D006FA" w:rsidRPr="00D006FA" w:rsidRDefault="00D006FA" w:rsidP="00D006FA">
      <w:pPr>
        <w:spacing w:line="360" w:lineRule="auto"/>
        <w:rPr>
          <w:b/>
          <w:sz w:val="28"/>
          <w:szCs w:val="28"/>
        </w:rPr>
      </w:pPr>
      <w:r w:rsidRPr="00D006FA">
        <w:rPr>
          <w:sz w:val="20"/>
          <w:szCs w:val="20"/>
        </w:rPr>
        <w:t xml:space="preserve">       </w:t>
      </w:r>
    </w:p>
    <w:p w:rsidR="00D006FA" w:rsidRPr="00D006FA" w:rsidRDefault="00D006FA" w:rsidP="00D006FA">
      <w:pPr>
        <w:autoSpaceDE w:val="0"/>
        <w:autoSpaceDN w:val="0"/>
        <w:adjustRightInd w:val="0"/>
        <w:spacing w:line="360" w:lineRule="auto"/>
        <w:ind w:firstLine="902"/>
        <w:jc w:val="both"/>
        <w:rPr>
          <w:sz w:val="28"/>
          <w:szCs w:val="28"/>
        </w:rPr>
      </w:pPr>
      <w:r w:rsidRPr="00D006FA">
        <w:rPr>
          <w:b/>
          <w:bCs/>
          <w:sz w:val="28"/>
          <w:szCs w:val="28"/>
        </w:rPr>
        <w:t>Статья 2.</w:t>
      </w:r>
      <w:r w:rsidRPr="00D006FA">
        <w:rPr>
          <w:b/>
          <w:bCs/>
          <w:sz w:val="20"/>
          <w:szCs w:val="28"/>
        </w:rPr>
        <w:t xml:space="preserve"> </w:t>
      </w:r>
      <w:r w:rsidRPr="00D006FA">
        <w:rPr>
          <w:sz w:val="28"/>
          <w:szCs w:val="28"/>
        </w:rPr>
        <w:t>Настоящее решение вступает в силу со дня его подписания и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jc w:val="both"/>
        <w:rPr>
          <w:sz w:val="28"/>
          <w:szCs w:val="28"/>
        </w:rPr>
      </w:pPr>
    </w:p>
    <w:p w:rsidR="00D006FA" w:rsidRPr="00D006FA" w:rsidRDefault="00D006FA" w:rsidP="00D006FA">
      <w:pPr>
        <w:spacing w:line="360" w:lineRule="auto"/>
        <w:rPr>
          <w:sz w:val="28"/>
          <w:szCs w:val="28"/>
        </w:rPr>
      </w:pPr>
    </w:p>
    <w:p w:rsidR="00D006FA" w:rsidRPr="00D006FA" w:rsidRDefault="00D006FA" w:rsidP="00D006FA">
      <w:pPr>
        <w:rPr>
          <w:sz w:val="28"/>
          <w:szCs w:val="28"/>
        </w:rPr>
      </w:pPr>
      <w:r w:rsidRPr="00D006FA">
        <w:rPr>
          <w:sz w:val="28"/>
          <w:szCs w:val="28"/>
        </w:rPr>
        <w:t>Председатель Собрания депутатов –</w:t>
      </w:r>
    </w:p>
    <w:p w:rsidR="00D006FA" w:rsidRPr="00D006FA" w:rsidRDefault="00D006FA" w:rsidP="00D006FA">
      <w:pPr>
        <w:rPr>
          <w:sz w:val="28"/>
          <w:szCs w:val="28"/>
        </w:rPr>
      </w:pPr>
      <w:r w:rsidRPr="00D006FA">
        <w:rPr>
          <w:sz w:val="28"/>
          <w:szCs w:val="28"/>
        </w:rPr>
        <w:t xml:space="preserve">Глава  Недвиговского сельского поселения                                    Н.А. </w:t>
      </w:r>
      <w:proofErr w:type="spellStart"/>
      <w:r w:rsidRPr="00D006FA">
        <w:rPr>
          <w:sz w:val="28"/>
          <w:szCs w:val="28"/>
        </w:rPr>
        <w:t>Хахерина</w:t>
      </w:r>
      <w:proofErr w:type="spellEnd"/>
    </w:p>
    <w:p w:rsidR="00D006FA" w:rsidRPr="00D006FA" w:rsidRDefault="00D006FA" w:rsidP="00D006FA">
      <w:pPr>
        <w:jc w:val="both"/>
        <w:rPr>
          <w:sz w:val="20"/>
          <w:szCs w:val="20"/>
        </w:rPr>
      </w:pPr>
    </w:p>
    <w:p w:rsidR="00D006FA" w:rsidRDefault="00D006FA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84"/>
        <w:gridCol w:w="2431"/>
        <w:gridCol w:w="1605"/>
        <w:gridCol w:w="660"/>
        <w:gridCol w:w="216"/>
        <w:gridCol w:w="1432"/>
        <w:gridCol w:w="1993"/>
      </w:tblGrid>
      <w:tr w:rsidR="008C184C" w:rsidRPr="008C184C" w:rsidTr="008C184C">
        <w:trPr>
          <w:trHeight w:val="37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bookmarkStart w:id="10" w:name="RANGE!A1:E76"/>
            <w:bookmarkEnd w:id="10"/>
          </w:p>
        </w:tc>
        <w:tc>
          <w:tcPr>
            <w:tcW w:w="2428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Приложение 1</w:t>
            </w:r>
          </w:p>
        </w:tc>
      </w:tr>
      <w:tr w:rsidR="008C184C" w:rsidRPr="008C184C" w:rsidTr="008C184C">
        <w:trPr>
          <w:trHeight w:val="37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к Решению Собрания депутатов</w:t>
            </w:r>
          </w:p>
        </w:tc>
      </w:tr>
      <w:tr w:rsidR="008C184C" w:rsidRPr="008C184C" w:rsidTr="008C184C">
        <w:trPr>
          <w:trHeight w:val="37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Недвиговского сельского поселения  </w:t>
            </w:r>
          </w:p>
        </w:tc>
      </w:tr>
      <w:tr w:rsidR="008C184C" w:rsidRPr="008C184C" w:rsidTr="008C184C">
        <w:trPr>
          <w:trHeight w:val="37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от   </w:t>
            </w:r>
            <w:r>
              <w:rPr>
                <w:sz w:val="22"/>
                <w:szCs w:val="22"/>
              </w:rPr>
              <w:t>28.05.2019 года</w:t>
            </w:r>
            <w:r w:rsidRPr="008C184C">
              <w:rPr>
                <w:sz w:val="22"/>
                <w:szCs w:val="22"/>
              </w:rPr>
              <w:t xml:space="preserve"> г. № </w:t>
            </w:r>
            <w:r>
              <w:rPr>
                <w:sz w:val="22"/>
                <w:szCs w:val="22"/>
              </w:rPr>
              <w:t>78</w:t>
            </w:r>
          </w:p>
        </w:tc>
      </w:tr>
      <w:tr w:rsidR="008C184C" w:rsidRPr="008C184C" w:rsidTr="008C184C">
        <w:trPr>
          <w:trHeight w:val="375"/>
        </w:trPr>
        <w:tc>
          <w:tcPr>
            <w:tcW w:w="10421" w:type="dxa"/>
            <w:gridSpan w:val="7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Доходы бюджета Недвиговского сельского поселения  Мясниковского </w:t>
            </w:r>
          </w:p>
        </w:tc>
      </w:tr>
      <w:tr w:rsidR="008C184C" w:rsidRPr="008C184C" w:rsidTr="008C184C">
        <w:trPr>
          <w:trHeight w:val="375"/>
        </w:trPr>
        <w:tc>
          <w:tcPr>
            <w:tcW w:w="10421" w:type="dxa"/>
            <w:gridSpan w:val="7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района по кодам классификации доходов бюджетов за 2018 год.</w:t>
            </w:r>
          </w:p>
        </w:tc>
      </w:tr>
      <w:tr w:rsidR="008C184C" w:rsidRPr="008C184C" w:rsidTr="008C184C">
        <w:trPr>
          <w:trHeight w:val="37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(</w:t>
            </w:r>
            <w:proofErr w:type="spellStart"/>
            <w:r w:rsidRPr="008C184C">
              <w:rPr>
                <w:sz w:val="22"/>
                <w:szCs w:val="22"/>
              </w:rPr>
              <w:t>тыс</w:t>
            </w:r>
            <w:proofErr w:type="gramStart"/>
            <w:r w:rsidRPr="008C184C">
              <w:rPr>
                <w:sz w:val="22"/>
                <w:szCs w:val="22"/>
              </w:rPr>
              <w:t>.р</w:t>
            </w:r>
            <w:proofErr w:type="gramEnd"/>
            <w:r w:rsidRPr="008C184C">
              <w:rPr>
                <w:sz w:val="22"/>
                <w:szCs w:val="22"/>
              </w:rPr>
              <w:t>ублей</w:t>
            </w:r>
            <w:proofErr w:type="spellEnd"/>
            <w:r w:rsidRPr="008C184C">
              <w:rPr>
                <w:sz w:val="22"/>
                <w:szCs w:val="22"/>
              </w:rPr>
              <w:t>)</w:t>
            </w:r>
          </w:p>
        </w:tc>
      </w:tr>
      <w:tr w:rsidR="008C184C" w:rsidRPr="008C184C" w:rsidTr="008C184C">
        <w:trPr>
          <w:trHeight w:val="178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2428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484" w:type="dxa"/>
            <w:gridSpan w:val="3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Утверждено Собранием депутатов «О бюджете Недвиговского сельского поселения Мясниковского района на 2018 год и плановый период 2019-2020 годов "</w:t>
            </w:r>
          </w:p>
        </w:tc>
        <w:tc>
          <w:tcPr>
            <w:tcW w:w="143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Уточненная бюджетная роспись</w:t>
            </w:r>
          </w:p>
        </w:tc>
        <w:tc>
          <w:tcPr>
            <w:tcW w:w="199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Кассовое исполнение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                     1                      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</w:t>
            </w:r>
          </w:p>
        </w:tc>
        <w:tc>
          <w:tcPr>
            <w:tcW w:w="2484" w:type="dxa"/>
            <w:gridSpan w:val="3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</w:t>
            </w:r>
          </w:p>
        </w:tc>
        <w:tc>
          <w:tcPr>
            <w:tcW w:w="143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</w:t>
            </w:r>
          </w:p>
        </w:tc>
        <w:tc>
          <w:tcPr>
            <w:tcW w:w="199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X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бюджета - всего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16 926,0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17 532,1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17 253,5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 том числе: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000 10000000000000000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6 298,7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6 646,7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6 383,3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775,6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775,6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914,5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182 10102000010000110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775,6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775,6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914,5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182 10102010010000110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775,6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775,6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901,1</w:t>
            </w:r>
          </w:p>
        </w:tc>
      </w:tr>
      <w:tr w:rsidR="008C184C" w:rsidRPr="008C184C" w:rsidTr="008C184C">
        <w:trPr>
          <w:trHeight w:val="15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182 10102010011000110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proofErr w:type="gramStart"/>
            <w:r w:rsidRPr="008C184C">
              <w:rPr>
                <w:sz w:val="22"/>
                <w:szCs w:val="22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</w:t>
            </w:r>
            <w:r w:rsidRPr="008C184C">
              <w:rPr>
                <w:sz w:val="22"/>
                <w:szCs w:val="22"/>
              </w:rPr>
              <w:lastRenderedPageBreak/>
              <w:t>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897,7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182 10102010012100110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1,5</w:t>
            </w:r>
          </w:p>
        </w:tc>
      </w:tr>
      <w:tr w:rsidR="008C184C" w:rsidRPr="008C184C" w:rsidTr="008C184C">
        <w:trPr>
          <w:trHeight w:val="15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182 10102010013000110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1,9</w:t>
            </w:r>
          </w:p>
        </w:tc>
      </w:tr>
      <w:tr w:rsidR="008C184C" w:rsidRPr="008C184C" w:rsidTr="008C184C">
        <w:trPr>
          <w:trHeight w:val="15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182 10102020010000110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</w:t>
            </w:r>
            <w:r w:rsidRPr="008C184C">
              <w:rPr>
                <w:sz w:val="22"/>
                <w:szCs w:val="22"/>
              </w:rPr>
              <w:lastRenderedPageBreak/>
              <w:t>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2,0</w:t>
            </w:r>
          </w:p>
        </w:tc>
      </w:tr>
      <w:tr w:rsidR="008C184C" w:rsidRPr="008C184C" w:rsidTr="008C184C">
        <w:trPr>
          <w:trHeight w:val="20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182 10102020011000110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proofErr w:type="gramStart"/>
            <w:r w:rsidRPr="008C184C">
              <w:rPr>
                <w:sz w:val="22"/>
                <w:szCs w:val="22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2,0</w:t>
            </w:r>
          </w:p>
        </w:tc>
      </w:tr>
      <w:tr w:rsidR="008C184C" w:rsidRPr="008C184C" w:rsidTr="008C184C">
        <w:trPr>
          <w:trHeight w:val="20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182 10102020013000110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proofErr w:type="gramStart"/>
            <w:r w:rsidRPr="008C184C">
              <w:rPr>
                <w:sz w:val="22"/>
                <w:szCs w:val="22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</w:t>
            </w:r>
            <w:r w:rsidRPr="008C184C">
              <w:rPr>
                <w:sz w:val="22"/>
                <w:szCs w:val="22"/>
              </w:rPr>
              <w:lastRenderedPageBreak/>
              <w:t>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</w:tr>
      <w:tr w:rsidR="008C184C" w:rsidRPr="008C184C" w:rsidTr="008C184C">
        <w:trPr>
          <w:trHeight w:val="6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182 10102030010000110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11,4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182 10102030011000110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proofErr w:type="gramStart"/>
            <w:r w:rsidRPr="008C184C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10,5</w:t>
            </w:r>
          </w:p>
        </w:tc>
      </w:tr>
      <w:tr w:rsidR="008C184C" w:rsidRPr="008C184C" w:rsidTr="008C184C">
        <w:trPr>
          <w:trHeight w:val="91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182 10102030012100110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182 10102030013000110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</w:t>
            </w:r>
            <w:r w:rsidRPr="008C184C">
              <w:rPr>
                <w:sz w:val="22"/>
                <w:szCs w:val="22"/>
              </w:rPr>
              <w:lastRenderedPageBreak/>
              <w:t>законодательству Российской Федерации)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0,9</w:t>
            </w:r>
          </w:p>
        </w:tc>
      </w:tr>
      <w:tr w:rsidR="008C184C" w:rsidRPr="008C184C" w:rsidTr="008C184C">
        <w:trPr>
          <w:trHeight w:val="6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182 10102030014000110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(прочие поступления)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0,1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182 10500000000000000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242,0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590,0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184,8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182 10503000010000110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242,0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590,0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184,8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182 10503010010000110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242,0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590,0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184,8</w:t>
            </w:r>
          </w:p>
        </w:tc>
      </w:tr>
      <w:tr w:rsidR="008C184C" w:rsidRPr="008C184C" w:rsidTr="008C184C">
        <w:trPr>
          <w:trHeight w:val="6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182 10503010011000110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proofErr w:type="gramStart"/>
            <w:r w:rsidRPr="008C184C">
              <w:rPr>
                <w:sz w:val="22"/>
                <w:szCs w:val="22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184,5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182 10503010012100110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0,3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НАЛОГИ НА ИМУЩЕСТВО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4 708,7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4 708,7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4 149,8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182 10601000000000110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652,2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652,2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450,2</w:t>
            </w:r>
          </w:p>
        </w:tc>
      </w:tr>
      <w:tr w:rsidR="008C184C" w:rsidRPr="008C184C" w:rsidTr="008C184C">
        <w:trPr>
          <w:trHeight w:val="6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182 10601030100000110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652,2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652,2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450,2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182 10601030101000110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proofErr w:type="gramStart"/>
            <w:r w:rsidRPr="008C184C">
              <w:rPr>
                <w:sz w:val="22"/>
                <w:szCs w:val="22"/>
              </w:rPr>
              <w:t xml:space="preserve">Налог на имущество физических лиц, взимаемый по ставкам, применяемым к объектам налогообложения, расположенным в </w:t>
            </w:r>
            <w:r w:rsidRPr="008C184C">
              <w:rPr>
                <w:sz w:val="22"/>
                <w:szCs w:val="22"/>
              </w:rPr>
              <w:lastRenderedPageBreak/>
              <w:t>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447,1</w:t>
            </w:r>
          </w:p>
        </w:tc>
      </w:tr>
      <w:tr w:rsidR="008C184C" w:rsidRPr="008C184C" w:rsidTr="008C184C">
        <w:trPr>
          <w:trHeight w:val="91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182 10601030102100110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3,1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182 10606000000000110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4 056,5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4 056,5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3 699,6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182 10606030000000110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1 915,2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1 915,2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1 616,8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182 10606033100000110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1 915,2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1 915,2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1 616,8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182 10606040000000110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2 141,3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2 141,3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2 082,8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182 10606043100000110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2 141,3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2 141,3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2 082,8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951 11100000000000000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340,0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340,0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396,6</w:t>
            </w:r>
          </w:p>
        </w:tc>
      </w:tr>
      <w:tr w:rsidR="008C184C" w:rsidRPr="008C184C" w:rsidTr="008C184C">
        <w:trPr>
          <w:trHeight w:val="13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951 11105000000000120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</w:t>
            </w:r>
            <w:r w:rsidRPr="008C184C">
              <w:rPr>
                <w:sz w:val="22"/>
                <w:szCs w:val="22"/>
              </w:rPr>
              <w:lastRenderedPageBreak/>
              <w:t>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340,0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340,0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396,6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951 11105030000000120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340,0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340,0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396,6</w:t>
            </w:r>
          </w:p>
        </w:tc>
      </w:tr>
      <w:tr w:rsidR="008C184C" w:rsidRPr="008C184C" w:rsidTr="008C184C">
        <w:trPr>
          <w:trHeight w:val="91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951 11105035100000120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340,0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340,0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396,6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951 11300000000000000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132,4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132,4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141,1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951 11301000000000130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оказания платных услуг (работ)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64,8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951 11301990000000130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Прочие доходы от оказания платных услуг (работ)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64,8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951 11301995100000130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64,8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951 11302000000000130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компенсации затрат государства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32,4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32,4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76,3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951 11302990000000130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Прочие доходы от компенсации затрат государства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32,4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32,4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76,3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951 11302995100000130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32,4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32,4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76,3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951 11400000000000000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585,8</w:t>
            </w:r>
          </w:p>
        </w:tc>
      </w:tr>
      <w:tr w:rsidR="008C184C" w:rsidRPr="008C184C" w:rsidTr="008C184C">
        <w:trPr>
          <w:trHeight w:val="114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951 11402000000000000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585,8</w:t>
            </w:r>
          </w:p>
        </w:tc>
      </w:tr>
      <w:tr w:rsidR="008C184C" w:rsidRPr="008C184C" w:rsidTr="008C184C">
        <w:trPr>
          <w:trHeight w:val="13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951 11402050100000410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585,8</w:t>
            </w:r>
          </w:p>
        </w:tc>
      </w:tr>
      <w:tr w:rsidR="008C184C" w:rsidRPr="008C184C" w:rsidTr="008C184C">
        <w:trPr>
          <w:trHeight w:val="13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951 11402053100000410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</w:t>
            </w:r>
            <w:r w:rsidRPr="008C184C">
              <w:rPr>
                <w:sz w:val="22"/>
                <w:szCs w:val="22"/>
              </w:rPr>
              <w:lastRenderedPageBreak/>
              <w:t>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585,8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000 11600000000000000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10,7</w:t>
            </w:r>
          </w:p>
        </w:tc>
      </w:tr>
      <w:tr w:rsidR="008C184C" w:rsidRPr="008C184C" w:rsidTr="008C184C">
        <w:trPr>
          <w:trHeight w:val="6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000 11651000020000140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10,7</w:t>
            </w:r>
          </w:p>
        </w:tc>
      </w:tr>
      <w:tr w:rsidR="008C184C" w:rsidRPr="008C184C" w:rsidTr="008C184C">
        <w:trPr>
          <w:trHeight w:val="91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000 11651040020000140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10,7</w:t>
            </w:r>
          </w:p>
        </w:tc>
      </w:tr>
      <w:tr w:rsidR="008C184C" w:rsidRPr="008C184C" w:rsidTr="008C184C">
        <w:trPr>
          <w:trHeight w:val="91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802 11651040020000140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10,7</w:t>
            </w:r>
          </w:p>
        </w:tc>
      </w:tr>
      <w:tr w:rsidR="008C184C" w:rsidRPr="008C184C" w:rsidTr="008C184C">
        <w:trPr>
          <w:trHeight w:val="91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857 11651040020000140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90,0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90,0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-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951 20000000000000000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10 627,3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10 885,4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10 870,2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951 20200000000000000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БЕЗВОЗМЕЗДНЫЕ ПОСТУПЛЕНИЯ ОТ ДРУГИХ БЮДЖЕТОВ </w:t>
            </w:r>
            <w:r w:rsidRPr="008C184C">
              <w:rPr>
                <w:sz w:val="22"/>
                <w:szCs w:val="22"/>
              </w:rPr>
              <w:lastRenderedPageBreak/>
              <w:t>БЮДЖЕТНОЙ СИСТЕМЫ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lastRenderedPageBreak/>
              <w:t>10 627,3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10 885,4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10 870,2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951 20210000000000151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7 826,2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7 858,4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7 858,4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951 20215001000000151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Дотации на выравнивание бюджетной обеспеченности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7 826,2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7 858,4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7 858,4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951 20215001100000151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7 826,2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7 858,4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7 858,4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951 20230000000000151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189,7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192,9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192,9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951 20230024000000151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0,2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951 20230024100000151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rFonts w:hint="eastAsia"/>
                <w:sz w:val="22"/>
                <w:szCs w:val="22"/>
              </w:rPr>
              <w:t>0,2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951 20235118000000151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189,5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192,7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192,7</w:t>
            </w:r>
          </w:p>
        </w:tc>
      </w:tr>
      <w:tr w:rsidR="008C184C" w:rsidRPr="008C184C" w:rsidTr="008C184C">
        <w:trPr>
          <w:trHeight w:val="69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951 20235118100000151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189,5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192,7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192,7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951 20240000000000151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2611,4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2 834,1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2 818,9</w:t>
            </w:r>
          </w:p>
        </w:tc>
      </w:tr>
      <w:tr w:rsidR="008C184C" w:rsidRPr="008C184C" w:rsidTr="008C184C">
        <w:trPr>
          <w:trHeight w:val="300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951 20249999000000151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2611,4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2 834,1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2 818,9</w:t>
            </w:r>
          </w:p>
        </w:tc>
      </w:tr>
      <w:tr w:rsidR="008C184C" w:rsidRPr="008C184C" w:rsidTr="008C184C">
        <w:trPr>
          <w:trHeight w:val="465"/>
        </w:trPr>
        <w:tc>
          <w:tcPr>
            <w:tcW w:w="20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951 20249999100000151</w:t>
            </w:r>
          </w:p>
        </w:tc>
        <w:tc>
          <w:tcPr>
            <w:tcW w:w="2428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484" w:type="dxa"/>
            <w:gridSpan w:val="3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2611,4</w:t>
            </w:r>
          </w:p>
        </w:tc>
        <w:tc>
          <w:tcPr>
            <w:tcW w:w="143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2 834,1</w:t>
            </w:r>
          </w:p>
        </w:tc>
        <w:tc>
          <w:tcPr>
            <w:tcW w:w="199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2 818,9</w:t>
            </w:r>
          </w:p>
        </w:tc>
      </w:tr>
    </w:tbl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496"/>
        <w:gridCol w:w="860"/>
        <w:gridCol w:w="627"/>
        <w:gridCol w:w="849"/>
        <w:gridCol w:w="887"/>
        <w:gridCol w:w="763"/>
        <w:gridCol w:w="1099"/>
        <w:gridCol w:w="893"/>
        <w:gridCol w:w="947"/>
      </w:tblGrid>
      <w:tr w:rsidR="008C184C" w:rsidRPr="008C184C" w:rsidTr="008C184C">
        <w:trPr>
          <w:trHeight w:val="255"/>
        </w:trPr>
        <w:tc>
          <w:tcPr>
            <w:tcW w:w="566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96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00" w:type="dxa"/>
            <w:gridSpan w:val="5"/>
            <w:vMerge w:val="restart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Приложение 2</w:t>
            </w:r>
            <w:r w:rsidRPr="008C184C">
              <w:rPr>
                <w:sz w:val="22"/>
                <w:szCs w:val="22"/>
              </w:rPr>
              <w:br/>
              <w:t xml:space="preserve">                                              к Решению Собрания депутатов</w:t>
            </w:r>
            <w:r w:rsidRPr="008C184C">
              <w:rPr>
                <w:sz w:val="22"/>
                <w:szCs w:val="22"/>
              </w:rPr>
              <w:br/>
              <w:t xml:space="preserve">                                              Недвиговского сельского поселен</w:t>
            </w:r>
            <w:r>
              <w:rPr>
                <w:sz w:val="22"/>
                <w:szCs w:val="22"/>
              </w:rPr>
              <w:t xml:space="preserve">ия </w:t>
            </w:r>
            <w:r>
              <w:rPr>
                <w:sz w:val="22"/>
                <w:szCs w:val="22"/>
              </w:rPr>
              <w:br/>
              <w:t xml:space="preserve">         </w:t>
            </w:r>
            <w:r w:rsidRPr="008C184C">
              <w:rPr>
                <w:sz w:val="22"/>
                <w:szCs w:val="22"/>
              </w:rPr>
              <w:t xml:space="preserve">   от </w:t>
            </w:r>
            <w:r>
              <w:rPr>
                <w:sz w:val="22"/>
                <w:szCs w:val="22"/>
              </w:rPr>
              <w:t>28.05.2019</w:t>
            </w:r>
            <w:r w:rsidRPr="008C184C">
              <w:rPr>
                <w:sz w:val="22"/>
                <w:szCs w:val="22"/>
              </w:rPr>
              <w:t xml:space="preserve"> г. № </w:t>
            </w:r>
            <w:r>
              <w:rPr>
                <w:sz w:val="22"/>
                <w:szCs w:val="22"/>
              </w:rPr>
              <w:t>78</w:t>
            </w:r>
          </w:p>
        </w:tc>
      </w:tr>
      <w:tr w:rsidR="008C184C" w:rsidRPr="008C184C" w:rsidTr="008C184C">
        <w:trPr>
          <w:trHeight w:val="1425"/>
        </w:trPr>
        <w:tc>
          <w:tcPr>
            <w:tcW w:w="566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96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00" w:type="dxa"/>
            <w:gridSpan w:val="5"/>
            <w:vMerge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</w:tr>
      <w:tr w:rsidR="008C184C" w:rsidRPr="008C184C" w:rsidTr="008C184C">
        <w:trPr>
          <w:trHeight w:val="870"/>
        </w:trPr>
        <w:tc>
          <w:tcPr>
            <w:tcW w:w="15312" w:type="dxa"/>
            <w:gridSpan w:val="9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Расходы бюджета Недвиговского сельского поселения Мясниковского района по ведомственной структуре расходов за  2018 год</w:t>
            </w:r>
          </w:p>
        </w:tc>
      </w:tr>
      <w:tr w:rsidR="008C184C" w:rsidRPr="008C184C" w:rsidTr="008C184C">
        <w:trPr>
          <w:trHeight w:val="255"/>
        </w:trPr>
        <w:tc>
          <w:tcPr>
            <w:tcW w:w="566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96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44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9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29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5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</w:p>
        </w:tc>
      </w:tr>
      <w:tr w:rsidR="008C184C" w:rsidRPr="008C184C" w:rsidTr="008C184C">
        <w:trPr>
          <w:trHeight w:val="283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Наименование 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Ведомство 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Раздел 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Подраздел 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Целевая статья 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Вид расходов 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Утверждено Собранием депутатов «О бюджете Недвиговского сельского поселения Мясниковского района на 2018 год и плановый период 2019-2020 годов»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Уточненная бюджетная роспись ВР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Фактическое исполнение</w:t>
            </w:r>
          </w:p>
        </w:tc>
      </w:tr>
      <w:tr w:rsidR="008C184C" w:rsidRPr="008C184C" w:rsidTr="008C184C">
        <w:trPr>
          <w:trHeight w:val="52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ВСЕГО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 </w:t>
            </w:r>
          </w:p>
        </w:tc>
        <w:tc>
          <w:tcPr>
            <w:tcW w:w="1629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16 926,0</w:t>
            </w:r>
          </w:p>
        </w:tc>
        <w:tc>
          <w:tcPr>
            <w:tcW w:w="125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17 633,4</w:t>
            </w:r>
          </w:p>
        </w:tc>
        <w:tc>
          <w:tcPr>
            <w:tcW w:w="1353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C184C">
              <w:rPr>
                <w:b/>
                <w:bCs/>
                <w:sz w:val="22"/>
                <w:szCs w:val="22"/>
              </w:rPr>
              <w:t>17 265,6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8910000110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3 199,4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3 335,3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3 312,5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8910000110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122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256,9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187,8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8910000110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129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966,3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948,5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938,2</w:t>
            </w:r>
          </w:p>
        </w:tc>
      </w:tr>
      <w:tr w:rsidR="008C184C" w:rsidRPr="008C184C" w:rsidTr="008C184C">
        <w:trPr>
          <w:trHeight w:val="126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335,2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1 013,0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1 001,3</w:t>
            </w:r>
          </w:p>
        </w:tc>
      </w:tr>
      <w:tr w:rsidR="008C184C" w:rsidRPr="008C184C" w:rsidTr="008C184C">
        <w:trPr>
          <w:trHeight w:val="126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5,9</w:t>
            </w:r>
          </w:p>
        </w:tc>
      </w:tr>
      <w:tr w:rsidR="008C184C" w:rsidRPr="008C184C" w:rsidTr="008C184C">
        <w:trPr>
          <w:trHeight w:val="126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852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6,5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6,4</w:t>
            </w:r>
          </w:p>
        </w:tc>
      </w:tr>
      <w:tr w:rsidR="008C184C" w:rsidRPr="008C184C" w:rsidTr="008C184C">
        <w:trPr>
          <w:trHeight w:val="126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8910000190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853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13,2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13,1</w:t>
            </w:r>
          </w:p>
        </w:tc>
      </w:tr>
      <w:tr w:rsidR="008C184C" w:rsidRPr="008C184C" w:rsidTr="008C184C">
        <w:trPr>
          <w:trHeight w:val="220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8910090100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831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20,0</w:t>
            </w:r>
          </w:p>
        </w:tc>
      </w:tr>
      <w:tr w:rsidR="008C184C" w:rsidRPr="008C184C" w:rsidTr="008C184C">
        <w:trPr>
          <w:trHeight w:val="283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8C184C">
              <w:rPr>
                <w:sz w:val="22"/>
                <w:szCs w:val="22"/>
              </w:rPr>
              <w:t xml:space="preserve"> ,</w:t>
            </w:r>
            <w:proofErr w:type="gramEnd"/>
            <w:r w:rsidRPr="008C184C">
              <w:rPr>
                <w:sz w:val="22"/>
                <w:szCs w:val="22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8990072390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0,2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Расходы </w:t>
            </w:r>
            <w:proofErr w:type="gramStart"/>
            <w:r w:rsidRPr="008C184C">
              <w:rPr>
                <w:sz w:val="22"/>
                <w:szCs w:val="22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8C184C">
              <w:rPr>
                <w:sz w:val="22"/>
                <w:szCs w:val="22"/>
              </w:rPr>
              <w:t xml:space="preserve"> непрограммных расходов органа </w:t>
            </w:r>
            <w:r w:rsidRPr="008C184C">
              <w:rPr>
                <w:sz w:val="22"/>
                <w:szCs w:val="22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9990085020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540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197,3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156,6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156,6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9910090100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870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</w:tr>
      <w:tr w:rsidR="008C184C" w:rsidRPr="008C184C" w:rsidTr="008C184C">
        <w:trPr>
          <w:trHeight w:val="252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0610021100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256,0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263,0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260,3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02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8990051180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145,6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150,0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150,0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02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8990051180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129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43,9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42,7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42,7</w:t>
            </w:r>
          </w:p>
        </w:tc>
      </w:tr>
      <w:tr w:rsidR="008C184C" w:rsidRPr="008C184C" w:rsidTr="008C184C">
        <w:trPr>
          <w:trHeight w:val="283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</w:t>
            </w:r>
            <w:r w:rsidRPr="008C184C">
              <w:rPr>
                <w:sz w:val="22"/>
                <w:szCs w:val="22"/>
              </w:rPr>
              <w:lastRenderedPageBreak/>
              <w:t>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02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0120021250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118,6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118,6</w:t>
            </w:r>
          </w:p>
        </w:tc>
      </w:tr>
      <w:tr w:rsidR="008C184C" w:rsidRPr="008C184C" w:rsidTr="008C184C">
        <w:trPr>
          <w:trHeight w:val="189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1010021180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1 907,7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1 876,6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1 876,2</w:t>
            </w:r>
          </w:p>
        </w:tc>
      </w:tr>
      <w:tr w:rsidR="008C184C" w:rsidRPr="008C184C" w:rsidTr="008C184C">
        <w:trPr>
          <w:trHeight w:val="220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Содержание, восстановление и модернизация сетей уличного освещения (включая приобретение материалов, инвентаря)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1010085290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227,0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227,0</w:t>
            </w:r>
          </w:p>
        </w:tc>
      </w:tr>
      <w:tr w:rsidR="008C184C" w:rsidRPr="008C184C" w:rsidTr="008C184C">
        <w:trPr>
          <w:trHeight w:val="189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1020021190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160,0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</w:tr>
      <w:tr w:rsidR="008C184C" w:rsidRPr="008C184C" w:rsidTr="008C184C">
        <w:trPr>
          <w:trHeight w:val="189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1030021200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169,8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124,2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124,2</w:t>
            </w:r>
          </w:p>
        </w:tc>
      </w:tr>
      <w:tr w:rsidR="008C184C" w:rsidRPr="008C184C" w:rsidTr="008C184C">
        <w:trPr>
          <w:trHeight w:val="220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1040021210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2 400,4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2 287,8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2 287,6</w:t>
            </w:r>
          </w:p>
        </w:tc>
      </w:tr>
      <w:tr w:rsidR="008C184C" w:rsidRPr="008C184C" w:rsidTr="008C184C">
        <w:trPr>
          <w:trHeight w:val="220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1040021210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852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3,4</w:t>
            </w:r>
          </w:p>
        </w:tc>
      </w:tr>
      <w:tr w:rsidR="008C184C" w:rsidRPr="008C184C" w:rsidTr="008C184C">
        <w:trPr>
          <w:trHeight w:val="220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Работы по планированию профиля уличной сети с добавлением новых материалов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03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1040085390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360,0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353,9</w:t>
            </w:r>
          </w:p>
        </w:tc>
      </w:tr>
      <w:tr w:rsidR="008C184C" w:rsidRPr="008C184C" w:rsidTr="008C184C">
        <w:trPr>
          <w:trHeight w:val="189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07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9990021270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24,0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1 136,5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1 196,8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1 086,4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119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670,5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684,6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680,3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1 858,9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1 852,8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1 733,1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28,0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33,2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33,1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852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3,6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3,6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853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2,8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2,8</w:t>
            </w:r>
          </w:p>
        </w:tc>
      </w:tr>
      <w:tr w:rsidR="008C184C" w:rsidRPr="008C184C" w:rsidTr="008C184C">
        <w:trPr>
          <w:trHeight w:val="189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0410021070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40,0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40,0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04100S3320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243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1 745,9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1 361,7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1 341,2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 xml:space="preserve"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</w:t>
            </w:r>
            <w:r w:rsidRPr="008C184C">
              <w:rPr>
                <w:sz w:val="22"/>
                <w:szCs w:val="22"/>
              </w:rPr>
              <w:lastRenderedPageBreak/>
              <w:t>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04100S3850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111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1 083,5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1 083,5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1 083,5</w:t>
            </w:r>
          </w:p>
        </w:tc>
      </w:tr>
      <w:tr w:rsidR="008C184C" w:rsidRPr="008C184C" w:rsidTr="008C184C">
        <w:trPr>
          <w:trHeight w:val="252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0610021100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61,3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85,7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85,3</w:t>
            </w:r>
          </w:p>
        </w:tc>
      </w:tr>
      <w:tr w:rsidR="008C184C" w:rsidRPr="008C184C" w:rsidTr="008C184C">
        <w:trPr>
          <w:trHeight w:val="189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09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09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9990021270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25,0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</w:tr>
      <w:tr w:rsidR="008C184C" w:rsidRPr="008C184C" w:rsidTr="008C184C">
        <w:trPr>
          <w:trHeight w:val="157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01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9990021260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312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52,7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59,2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59,2</w:t>
            </w:r>
          </w:p>
        </w:tc>
      </w:tr>
      <w:tr w:rsidR="008C184C" w:rsidRPr="008C184C" w:rsidTr="008C184C">
        <w:trPr>
          <w:trHeight w:val="2205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11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02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0510021080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38,0</w:t>
            </w:r>
          </w:p>
        </w:tc>
        <w:tc>
          <w:tcPr>
            <w:tcW w:w="1255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7,3</w:t>
            </w:r>
          </w:p>
        </w:tc>
        <w:tc>
          <w:tcPr>
            <w:tcW w:w="1353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7,3</w:t>
            </w:r>
          </w:p>
        </w:tc>
      </w:tr>
      <w:tr w:rsidR="008C184C" w:rsidRPr="008C184C" w:rsidTr="008C184C">
        <w:trPr>
          <w:trHeight w:val="1260"/>
        </w:trPr>
        <w:tc>
          <w:tcPr>
            <w:tcW w:w="566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12</w:t>
            </w:r>
          </w:p>
        </w:tc>
        <w:tc>
          <w:tcPr>
            <w:tcW w:w="1176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04</w:t>
            </w:r>
          </w:p>
        </w:tc>
        <w:tc>
          <w:tcPr>
            <w:tcW w:w="1244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9990021220</w:t>
            </w:r>
          </w:p>
        </w:tc>
        <w:tc>
          <w:tcPr>
            <w:tcW w:w="101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10,0</w:t>
            </w:r>
          </w:p>
        </w:tc>
        <w:tc>
          <w:tcPr>
            <w:tcW w:w="1255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  <w:tc>
          <w:tcPr>
            <w:tcW w:w="1353" w:type="dxa"/>
            <w:noWrap/>
            <w:hideMark/>
          </w:tcPr>
          <w:p w:rsidR="008C184C" w:rsidRPr="008C184C" w:rsidRDefault="008C184C" w:rsidP="008C184C">
            <w:pPr>
              <w:tabs>
                <w:tab w:val="center" w:pos="4989"/>
              </w:tabs>
              <w:jc w:val="center"/>
              <w:rPr>
                <w:sz w:val="22"/>
                <w:szCs w:val="22"/>
              </w:rPr>
            </w:pPr>
            <w:r w:rsidRPr="008C184C">
              <w:rPr>
                <w:sz w:val="22"/>
                <w:szCs w:val="22"/>
              </w:rPr>
              <w:t>0,0</w:t>
            </w:r>
          </w:p>
        </w:tc>
      </w:tr>
    </w:tbl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p w:rsidR="008C184C" w:rsidRDefault="008C184C" w:rsidP="00D006FA">
      <w:pPr>
        <w:tabs>
          <w:tab w:val="center" w:pos="4989"/>
        </w:tabs>
        <w:jc w:val="center"/>
        <w:rPr>
          <w:sz w:val="22"/>
          <w:szCs w:val="22"/>
        </w:rPr>
      </w:pPr>
    </w:p>
    <w:tbl>
      <w:tblPr>
        <w:tblpPr w:leftFromText="180" w:rightFromText="180" w:horzAnchor="margin" w:tblpXSpec="center" w:tblpY="-300"/>
        <w:tblW w:w="10440" w:type="dxa"/>
        <w:tblLayout w:type="fixed"/>
        <w:tblLook w:val="0000" w:firstRow="0" w:lastRow="0" w:firstColumn="0" w:lastColumn="0" w:noHBand="0" w:noVBand="0"/>
      </w:tblPr>
      <w:tblGrid>
        <w:gridCol w:w="3780"/>
        <w:gridCol w:w="6660"/>
      </w:tblGrid>
      <w:tr w:rsidR="008C184C" w:rsidTr="008C184C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184C" w:rsidRPr="003D7245" w:rsidRDefault="008C184C" w:rsidP="008C184C"/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Default="008C184C" w:rsidP="008C184C"/>
          <w:p w:rsidR="008C184C" w:rsidRPr="00BB1D8B" w:rsidRDefault="008C184C" w:rsidP="008C184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 w:rsidRPr="00BB1D8B">
              <w:rPr>
                <w:sz w:val="28"/>
                <w:szCs w:val="28"/>
              </w:rPr>
              <w:t>Прилож</w:t>
            </w:r>
            <w:r w:rsidRPr="00BB1D8B">
              <w:rPr>
                <w:sz w:val="28"/>
                <w:szCs w:val="28"/>
              </w:rPr>
              <w:t>е</w:t>
            </w:r>
            <w:r w:rsidRPr="00BB1D8B">
              <w:rPr>
                <w:sz w:val="28"/>
                <w:szCs w:val="28"/>
              </w:rPr>
              <w:t xml:space="preserve">ние </w:t>
            </w:r>
            <w:r>
              <w:rPr>
                <w:sz w:val="28"/>
                <w:szCs w:val="28"/>
              </w:rPr>
              <w:t>3</w:t>
            </w:r>
          </w:p>
          <w:p w:rsidR="008C184C" w:rsidRDefault="008C184C" w:rsidP="008C184C">
            <w:pPr>
              <w:jc w:val="right"/>
            </w:pPr>
            <w:r w:rsidRPr="00BB1D8B">
              <w:rPr>
                <w:sz w:val="28"/>
                <w:szCs w:val="28"/>
              </w:rPr>
              <w:t xml:space="preserve">                               </w:t>
            </w:r>
            <w:r>
              <w:rPr>
                <w:sz w:val="28"/>
                <w:szCs w:val="28"/>
              </w:rPr>
              <w:t xml:space="preserve">  к Решению Собрания де</w:t>
            </w:r>
            <w:r w:rsidRPr="00BB1D8B">
              <w:rPr>
                <w:sz w:val="28"/>
                <w:szCs w:val="28"/>
              </w:rPr>
              <w:t>пут</w:t>
            </w:r>
            <w:r w:rsidRPr="00BB1D8B">
              <w:rPr>
                <w:sz w:val="28"/>
                <w:szCs w:val="28"/>
              </w:rPr>
              <w:t>а</w:t>
            </w:r>
            <w:r w:rsidRPr="00BB1D8B">
              <w:rPr>
                <w:sz w:val="28"/>
                <w:szCs w:val="28"/>
              </w:rPr>
              <w:t>тов</w:t>
            </w:r>
          </w:p>
          <w:p w:rsidR="008C184C" w:rsidRPr="00671E71" w:rsidRDefault="008C184C" w:rsidP="008C184C">
            <w:pPr>
              <w:jc w:val="right"/>
              <w:rPr>
                <w:sz w:val="28"/>
                <w:szCs w:val="28"/>
              </w:rPr>
            </w:pPr>
            <w:r>
              <w:t xml:space="preserve">                                </w:t>
            </w:r>
            <w:r w:rsidRPr="00671E71">
              <w:rPr>
                <w:sz w:val="28"/>
                <w:szCs w:val="28"/>
              </w:rPr>
              <w:t>Недвиговского сельского посел</w:t>
            </w:r>
            <w:r w:rsidRPr="00671E71">
              <w:rPr>
                <w:sz w:val="28"/>
                <w:szCs w:val="28"/>
              </w:rPr>
              <w:t>е</w:t>
            </w:r>
            <w:r w:rsidRPr="00671E71">
              <w:rPr>
                <w:sz w:val="28"/>
                <w:szCs w:val="28"/>
              </w:rPr>
              <w:t xml:space="preserve">ния </w:t>
            </w:r>
          </w:p>
          <w:p w:rsidR="008C184C" w:rsidRPr="00BB1D8B" w:rsidRDefault="008C184C" w:rsidP="008C184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от </w:t>
            </w:r>
            <w:r>
              <w:rPr>
                <w:sz w:val="28"/>
                <w:szCs w:val="28"/>
              </w:rPr>
              <w:t>28.05.2019</w:t>
            </w:r>
            <w:r>
              <w:rPr>
                <w:sz w:val="28"/>
                <w:szCs w:val="28"/>
              </w:rPr>
              <w:t xml:space="preserve"> г. № </w:t>
            </w:r>
            <w:r>
              <w:rPr>
                <w:sz w:val="28"/>
                <w:szCs w:val="28"/>
              </w:rPr>
              <w:t>78</w:t>
            </w:r>
            <w:r w:rsidRPr="00BB1D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C184C" w:rsidTr="008C184C">
        <w:trPr>
          <w:trHeight w:val="20"/>
        </w:trPr>
        <w:tc>
          <w:tcPr>
            <w:tcW w:w="10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Default="008C184C" w:rsidP="008C184C">
            <w:pPr>
              <w:ind w:left="252"/>
              <w:jc w:val="right"/>
            </w:pPr>
          </w:p>
          <w:p w:rsidR="008C184C" w:rsidRPr="003D7245" w:rsidRDefault="008C184C" w:rsidP="008C184C">
            <w:pPr>
              <w:ind w:left="252"/>
              <w:jc w:val="right"/>
            </w:pPr>
          </w:p>
        </w:tc>
      </w:tr>
      <w:tr w:rsidR="008C184C" w:rsidTr="008C184C">
        <w:trPr>
          <w:trHeight w:val="362"/>
        </w:trPr>
        <w:tc>
          <w:tcPr>
            <w:tcW w:w="10440" w:type="dxa"/>
            <w:gridSpan w:val="2"/>
            <w:noWrap/>
          </w:tcPr>
          <w:p w:rsidR="008C184C" w:rsidRDefault="008C184C" w:rsidP="008C184C">
            <w:pPr>
              <w:ind w:left="25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Расходы бюджета Недвиговского сельского поселения Мясниковского ра</w:t>
            </w:r>
            <w:r>
              <w:rPr>
                <w:b/>
                <w:bCs/>
                <w:sz w:val="28"/>
                <w:szCs w:val="28"/>
              </w:rPr>
              <w:t>й</w:t>
            </w:r>
            <w:r>
              <w:rPr>
                <w:b/>
                <w:bCs/>
                <w:sz w:val="28"/>
                <w:szCs w:val="28"/>
              </w:rPr>
              <w:t>она</w:t>
            </w:r>
          </w:p>
        </w:tc>
      </w:tr>
      <w:tr w:rsidR="008C184C" w:rsidTr="008C184C">
        <w:trPr>
          <w:trHeight w:val="20"/>
        </w:trPr>
        <w:tc>
          <w:tcPr>
            <w:tcW w:w="10440" w:type="dxa"/>
            <w:gridSpan w:val="2"/>
            <w:noWrap/>
          </w:tcPr>
          <w:p w:rsidR="008C184C" w:rsidRDefault="008C184C" w:rsidP="008C184C">
            <w:pPr>
              <w:ind w:left="25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 разделам и подразделам</w:t>
            </w:r>
          </w:p>
        </w:tc>
      </w:tr>
      <w:tr w:rsidR="008C184C" w:rsidTr="008C184C">
        <w:trPr>
          <w:trHeight w:val="20"/>
        </w:trPr>
        <w:tc>
          <w:tcPr>
            <w:tcW w:w="10440" w:type="dxa"/>
            <w:gridSpan w:val="2"/>
          </w:tcPr>
          <w:p w:rsidR="008C184C" w:rsidRDefault="008C184C" w:rsidP="008C184C">
            <w:pPr>
              <w:ind w:left="25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классификации расходов бюджетов за 2018 год</w:t>
            </w:r>
          </w:p>
        </w:tc>
      </w:tr>
    </w:tbl>
    <w:p w:rsidR="008C184C" w:rsidRDefault="008C184C" w:rsidP="008C184C"/>
    <w:tbl>
      <w:tblPr>
        <w:tblW w:w="1103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4084"/>
        <w:gridCol w:w="709"/>
        <w:gridCol w:w="567"/>
        <w:gridCol w:w="567"/>
        <w:gridCol w:w="2693"/>
        <w:gridCol w:w="1276"/>
        <w:gridCol w:w="1134"/>
      </w:tblGrid>
      <w:tr w:rsidR="008C184C" w:rsidTr="008C184C">
        <w:trPr>
          <w:trHeight w:val="2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184C" w:rsidRPr="003D7245" w:rsidRDefault="008C184C" w:rsidP="001A20AE">
            <w:pPr>
              <w:jc w:val="center"/>
              <w:rPr>
                <w:b/>
                <w:bCs/>
                <w:color w:val="000000"/>
              </w:rPr>
            </w:pPr>
            <w:r w:rsidRPr="003D724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4C" w:rsidRPr="003D7245" w:rsidRDefault="008C184C" w:rsidP="001A20AE">
            <w:pPr>
              <w:jc w:val="center"/>
              <w:rPr>
                <w:b/>
                <w:bCs/>
                <w:color w:val="000000"/>
              </w:rPr>
            </w:pPr>
            <w:r w:rsidRPr="003D7245">
              <w:rPr>
                <w:b/>
                <w:bCs/>
                <w:color w:val="000000"/>
              </w:rPr>
              <w:t>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184C" w:rsidRPr="003D7245" w:rsidRDefault="008C184C" w:rsidP="001A20A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3D7245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184C" w:rsidRPr="003D7245" w:rsidRDefault="008C184C" w:rsidP="001A20A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3D7245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4C" w:rsidRPr="003D7245" w:rsidRDefault="008C184C" w:rsidP="001A20AE">
            <w:pPr>
              <w:jc w:val="center"/>
              <w:rPr>
                <w:b/>
                <w:bCs/>
                <w:color w:val="000000"/>
              </w:rPr>
            </w:pPr>
            <w:r w:rsidRPr="00D80EC7">
              <w:rPr>
                <w:b/>
                <w:bCs/>
                <w:color w:val="000000"/>
              </w:rPr>
              <w:t>Утверждено Собранием д</w:t>
            </w:r>
            <w:r w:rsidRPr="00D80EC7">
              <w:rPr>
                <w:b/>
                <w:bCs/>
                <w:color w:val="000000"/>
              </w:rPr>
              <w:t>е</w:t>
            </w:r>
            <w:r w:rsidRPr="00D80EC7">
              <w:rPr>
                <w:b/>
                <w:bCs/>
                <w:color w:val="000000"/>
              </w:rPr>
              <w:t xml:space="preserve">путатов «О бюджете </w:t>
            </w:r>
            <w:r>
              <w:rPr>
                <w:b/>
                <w:bCs/>
                <w:color w:val="000000"/>
              </w:rPr>
              <w:t>Недвиговского сельского пос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 xml:space="preserve">ления </w:t>
            </w:r>
            <w:r w:rsidRPr="00D80EC7">
              <w:rPr>
                <w:b/>
                <w:bCs/>
                <w:color w:val="000000"/>
              </w:rPr>
              <w:t>Мясниковского рай</w:t>
            </w:r>
            <w:r w:rsidRPr="00D80EC7">
              <w:rPr>
                <w:b/>
                <w:bCs/>
                <w:color w:val="000000"/>
              </w:rPr>
              <w:t>о</w:t>
            </w:r>
            <w:r w:rsidRPr="00D80EC7">
              <w:rPr>
                <w:b/>
                <w:bCs/>
                <w:color w:val="000000"/>
              </w:rPr>
              <w:t>на на 201</w:t>
            </w:r>
            <w:r>
              <w:rPr>
                <w:b/>
                <w:bCs/>
                <w:color w:val="000000"/>
              </w:rPr>
              <w:t>8</w:t>
            </w:r>
            <w:r w:rsidRPr="00D80EC7">
              <w:rPr>
                <w:b/>
                <w:bCs/>
                <w:color w:val="000000"/>
              </w:rPr>
              <w:t xml:space="preserve"> год</w:t>
            </w:r>
            <w:r>
              <w:rPr>
                <w:b/>
                <w:bCs/>
                <w:color w:val="000000"/>
              </w:rPr>
              <w:t xml:space="preserve"> и плановый период 2019 и2020 г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дов</w:t>
            </w:r>
            <w:r w:rsidRPr="00D80EC7">
              <w:rPr>
                <w:b/>
                <w:bCs/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4C" w:rsidRPr="003D7245" w:rsidRDefault="008C184C" w:rsidP="001A20AE">
            <w:pPr>
              <w:jc w:val="center"/>
              <w:rPr>
                <w:b/>
                <w:bCs/>
                <w:color w:val="000000"/>
              </w:rPr>
            </w:pPr>
            <w:r w:rsidRPr="00D80EC7">
              <w:rPr>
                <w:b/>
                <w:bCs/>
                <w:color w:val="000000"/>
              </w:rPr>
              <w:t>Уто</w:t>
            </w:r>
            <w:r w:rsidRPr="00D80EC7">
              <w:rPr>
                <w:b/>
                <w:bCs/>
                <w:color w:val="000000"/>
              </w:rPr>
              <w:t>ч</w:t>
            </w:r>
            <w:r w:rsidRPr="00D80EC7">
              <w:rPr>
                <w:b/>
                <w:bCs/>
                <w:color w:val="000000"/>
              </w:rPr>
              <w:t>ненная бюджетная ро</w:t>
            </w:r>
            <w:r w:rsidRPr="00D80EC7">
              <w:rPr>
                <w:b/>
                <w:bCs/>
                <w:color w:val="000000"/>
              </w:rPr>
              <w:t>с</w:t>
            </w:r>
            <w:r w:rsidRPr="00D80EC7">
              <w:rPr>
                <w:b/>
                <w:bCs/>
                <w:color w:val="000000"/>
              </w:rPr>
              <w:t>пись</w:t>
            </w:r>
            <w:r w:rsidRPr="003D7245">
              <w:rPr>
                <w:b/>
                <w:bCs/>
                <w:color w:val="000000"/>
              </w:rPr>
              <w:t xml:space="preserve"> 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184C" w:rsidRPr="00D80EC7" w:rsidRDefault="008C184C" w:rsidP="001A20AE">
            <w:pPr>
              <w:ind w:right="72"/>
              <w:jc w:val="center"/>
              <w:rPr>
                <w:b/>
                <w:bCs/>
                <w:color w:val="000000"/>
              </w:rPr>
            </w:pPr>
            <w:r w:rsidRPr="00D80EC7">
              <w:rPr>
                <w:b/>
                <w:bCs/>
                <w:color w:val="000000"/>
              </w:rPr>
              <w:t>Факт</w:t>
            </w:r>
            <w:r w:rsidRPr="00D80EC7">
              <w:rPr>
                <w:b/>
                <w:bCs/>
                <w:color w:val="000000"/>
              </w:rPr>
              <w:t>и</w:t>
            </w:r>
            <w:r w:rsidRPr="00D80EC7">
              <w:rPr>
                <w:b/>
                <w:bCs/>
                <w:color w:val="000000"/>
              </w:rPr>
              <w:t>ческое испо</w:t>
            </w:r>
            <w:r w:rsidRPr="00D80EC7">
              <w:rPr>
                <w:b/>
                <w:bCs/>
                <w:color w:val="000000"/>
              </w:rPr>
              <w:t>л</w:t>
            </w:r>
            <w:r w:rsidRPr="00D80EC7">
              <w:rPr>
                <w:b/>
                <w:bCs/>
                <w:color w:val="000000"/>
              </w:rPr>
              <w:t>нение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Общегосударственные вопр</w:t>
            </w:r>
            <w:r w:rsidRPr="00835229">
              <w:rPr>
                <w:color w:val="000000"/>
              </w:rPr>
              <w:t>о</w:t>
            </w:r>
            <w:r w:rsidRPr="00835229">
              <w:rPr>
                <w:color w:val="000000"/>
              </w:rPr>
              <w:t>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rPr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5 333,3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rPr>
                <w:bCs/>
              </w:rPr>
              <w:t>6 006,3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rPr>
                <w:bCs/>
              </w:rPr>
              <w:t>5 902,3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Функционирование Прав</w:t>
            </w:r>
            <w:r w:rsidRPr="00835229">
              <w:rPr>
                <w:color w:val="000000"/>
              </w:rPr>
              <w:t>и</w:t>
            </w:r>
            <w:r w:rsidRPr="00835229">
              <w:rPr>
                <w:color w:val="000000"/>
              </w:rPr>
              <w:t>тельства Российской Федер</w:t>
            </w:r>
            <w:r w:rsidRPr="00835229">
              <w:rPr>
                <w:color w:val="000000"/>
              </w:rPr>
              <w:t>а</w:t>
            </w:r>
            <w:r w:rsidRPr="00835229">
              <w:rPr>
                <w:color w:val="000000"/>
              </w:rPr>
              <w:t>ции, высших исполнительных органов государственной вл</w:t>
            </w:r>
            <w:r w:rsidRPr="00835229">
              <w:rPr>
                <w:color w:val="000000"/>
              </w:rPr>
              <w:t>а</w:t>
            </w:r>
            <w:r w:rsidRPr="00835229">
              <w:rPr>
                <w:color w:val="000000"/>
              </w:rPr>
              <w:t>сти субъектов Российской Федерации, местных админ</w:t>
            </w:r>
            <w:r w:rsidRPr="00835229">
              <w:rPr>
                <w:color w:val="000000"/>
              </w:rPr>
              <w:t>и</w:t>
            </w:r>
            <w:r w:rsidRPr="00835229">
              <w:rPr>
                <w:color w:val="000000"/>
              </w:rPr>
              <w:t>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t>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4 977,3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t>5 743,3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t>5 642,0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t>-</w:t>
            </w:r>
          </w:p>
        </w:tc>
      </w:tr>
      <w:tr w:rsidR="008C184C" w:rsidTr="008C184C">
        <w:trPr>
          <w:trHeight w:val="449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Другие общегосударственные вопр</w:t>
            </w:r>
            <w:r w:rsidRPr="00835229">
              <w:rPr>
                <w:color w:val="000000"/>
              </w:rPr>
              <w:t>о</w:t>
            </w:r>
            <w:r w:rsidRPr="00835229">
              <w:rPr>
                <w:color w:val="000000"/>
              </w:rPr>
              <w:t>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256,0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263,0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260,3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Национальная об</w:t>
            </w:r>
            <w:r w:rsidRPr="00835229">
              <w:rPr>
                <w:color w:val="000000"/>
              </w:rPr>
              <w:t>о</w:t>
            </w:r>
            <w:r w:rsidRPr="00835229">
              <w:rPr>
                <w:color w:val="000000"/>
              </w:rPr>
              <w:t>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</w:pPr>
            <w:r w:rsidRPr="00835229">
              <w:rPr>
                <w:color w:val="000000"/>
              </w:rPr>
              <w:t>189,5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192,7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192,7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Мобилизационная и вневойсковая по</w:t>
            </w:r>
            <w:r w:rsidRPr="00835229">
              <w:rPr>
                <w:color w:val="000000"/>
              </w:rPr>
              <w:t>д</w:t>
            </w:r>
            <w:r w:rsidRPr="00835229">
              <w:rPr>
                <w:color w:val="000000"/>
              </w:rPr>
              <w:t>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</w:pPr>
            <w:r w:rsidRPr="00835229">
              <w:rPr>
                <w:color w:val="000000"/>
              </w:rPr>
              <w:t>189,5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192,7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192,7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Жилищно-коммунальное х</w:t>
            </w:r>
            <w:r w:rsidRPr="00835229">
              <w:rPr>
                <w:color w:val="000000"/>
              </w:rPr>
              <w:t>о</w:t>
            </w:r>
            <w:r w:rsidRPr="00835229">
              <w:rPr>
                <w:color w:val="000000"/>
              </w:rPr>
              <w:t>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4 642,9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4 999,2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4 990,8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Коммунальное х</w:t>
            </w:r>
            <w:r w:rsidRPr="00835229">
              <w:rPr>
                <w:color w:val="000000"/>
              </w:rPr>
              <w:t>о</w:t>
            </w:r>
            <w:r w:rsidRPr="00835229">
              <w:rPr>
                <w:color w:val="000000"/>
              </w:rPr>
              <w:t>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t>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t>118,6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t>118,6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bookmarkStart w:id="11" w:name="RANGE!A19"/>
            <w:r w:rsidRPr="00835229">
              <w:t>05</w:t>
            </w:r>
            <w:bookmarkEnd w:id="11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4 642,9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4 880,6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4 872,2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24,0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24,0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Культура, кинемат</w:t>
            </w:r>
            <w:r w:rsidRPr="00835229">
              <w:rPr>
                <w:color w:val="000000"/>
              </w:rPr>
              <w:t>о</w:t>
            </w:r>
            <w:r w:rsidRPr="00835229">
              <w:rPr>
                <w:color w:val="000000"/>
              </w:rPr>
              <w:t>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6 629,6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6 344,7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6 089,3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6 629,6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6 344,7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6 089,3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r w:rsidRPr="00835229"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</w:pPr>
            <w:r w:rsidRPr="00835229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</w:pPr>
            <w:r w:rsidRPr="00835229">
              <w:t>-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r w:rsidRPr="00835229"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r w:rsidRPr="00835229">
              <w:t>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</w:pPr>
            <w:r w:rsidRPr="00835229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</w:pPr>
            <w:r w:rsidRPr="00835229">
              <w:t>-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Социальная полит</w:t>
            </w:r>
            <w:r w:rsidRPr="00835229">
              <w:rPr>
                <w:color w:val="000000"/>
              </w:rPr>
              <w:t>и</w:t>
            </w:r>
            <w:r w:rsidRPr="00835229">
              <w:rPr>
                <w:color w:val="000000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59,2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59,2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Пенсионное обесп</w:t>
            </w:r>
            <w:r w:rsidRPr="00835229">
              <w:rPr>
                <w:color w:val="000000"/>
              </w:rPr>
              <w:t>е</w:t>
            </w:r>
            <w:r w:rsidRPr="00835229">
              <w:rPr>
                <w:color w:val="000000"/>
              </w:rPr>
              <w:t>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59,2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59,2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38,0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  <w:r w:rsidRPr="00835229">
              <w:rPr>
                <w:bCs/>
              </w:rPr>
              <w:t>7,3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  <w:r w:rsidRPr="00835229">
              <w:t>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 xml:space="preserve">38,0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rPr>
                <w:bCs/>
              </w:rPr>
            </w:pPr>
            <w:r w:rsidRPr="00835229">
              <w:t>7,3</w:t>
            </w: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Средства массовой информ</w:t>
            </w:r>
            <w:r w:rsidRPr="00835229">
              <w:rPr>
                <w:color w:val="000000"/>
              </w:rPr>
              <w:t>а</w:t>
            </w:r>
            <w:r w:rsidRPr="00835229">
              <w:rPr>
                <w:color w:val="000000"/>
              </w:rPr>
              <w:t>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rPr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Другие вопросы в области средств массовой  информ</w:t>
            </w:r>
            <w:r w:rsidRPr="00835229">
              <w:rPr>
                <w:color w:val="000000"/>
              </w:rPr>
              <w:t>а</w:t>
            </w:r>
            <w:r w:rsidRPr="00835229">
              <w:rPr>
                <w:color w:val="000000"/>
              </w:rPr>
              <w:t>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outlineLvl w:val="0"/>
            </w:pPr>
            <w:r w:rsidRPr="00835229">
              <w:t>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jc w:val="right"/>
              <w:rPr>
                <w:color w:val="000000"/>
              </w:rPr>
            </w:pPr>
            <w:r w:rsidRPr="00835229">
              <w:rPr>
                <w:color w:val="00000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jc w:val="right"/>
              <w:outlineLvl w:val="0"/>
            </w:pPr>
          </w:p>
        </w:tc>
      </w:tr>
      <w:tr w:rsidR="008C184C" w:rsidTr="008C184C">
        <w:trPr>
          <w:trHeight w:val="27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  <w:r w:rsidRPr="00835229">
              <w:rPr>
                <w:color w:val="000000"/>
              </w:rPr>
              <w:t> 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pPr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35229" w:rsidRDefault="008C184C" w:rsidP="001A20AE">
            <w:pPr>
              <w:rPr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4C" w:rsidRPr="00835229" w:rsidRDefault="008C184C" w:rsidP="001A20AE">
            <w:r w:rsidRPr="00835229">
              <w:t>16 926,0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184C" w:rsidRPr="00961855" w:rsidRDefault="008C184C" w:rsidP="001A20AE">
            <w:pPr>
              <w:jc w:val="right"/>
              <w:rPr>
                <w:bCs/>
              </w:rPr>
            </w:pPr>
            <w:r w:rsidRPr="00961855">
              <w:rPr>
                <w:bCs/>
              </w:rPr>
              <w:t>17 633,4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184C" w:rsidRPr="00961855" w:rsidRDefault="008C184C" w:rsidP="001A20AE">
            <w:pPr>
              <w:jc w:val="right"/>
              <w:rPr>
                <w:bCs/>
              </w:rPr>
            </w:pPr>
            <w:r w:rsidRPr="00961855">
              <w:rPr>
                <w:bCs/>
              </w:rPr>
              <w:t>17 265,6</w:t>
            </w:r>
          </w:p>
        </w:tc>
      </w:tr>
    </w:tbl>
    <w:p w:rsidR="008C184C" w:rsidRPr="00A9416F" w:rsidRDefault="008C184C" w:rsidP="008C184C">
      <w:pPr>
        <w:ind w:left="-1260"/>
        <w:rPr>
          <w:sz w:val="20"/>
          <w:szCs w:val="20"/>
        </w:rPr>
      </w:pPr>
      <w:r w:rsidRPr="00A9416F">
        <w:rPr>
          <w:sz w:val="20"/>
          <w:szCs w:val="20"/>
        </w:rPr>
        <w:tab/>
      </w:r>
      <w:r w:rsidRPr="00A9416F">
        <w:rPr>
          <w:sz w:val="20"/>
          <w:szCs w:val="20"/>
        </w:rPr>
        <w:tab/>
      </w:r>
      <w:r w:rsidRPr="00A9416F">
        <w:rPr>
          <w:sz w:val="20"/>
          <w:szCs w:val="20"/>
        </w:rPr>
        <w:tab/>
      </w:r>
      <w:r w:rsidRPr="00A9416F">
        <w:rPr>
          <w:sz w:val="20"/>
          <w:szCs w:val="20"/>
        </w:rPr>
        <w:tab/>
      </w:r>
      <w:r w:rsidRPr="00A9416F">
        <w:rPr>
          <w:sz w:val="20"/>
          <w:szCs w:val="20"/>
        </w:rPr>
        <w:tab/>
      </w:r>
      <w:r w:rsidRPr="00A9416F">
        <w:rPr>
          <w:sz w:val="20"/>
          <w:szCs w:val="20"/>
        </w:rPr>
        <w:tab/>
        <w:t xml:space="preserve"> </w:t>
      </w:r>
    </w:p>
    <w:p w:rsidR="008C184C" w:rsidRDefault="008C184C" w:rsidP="008C184C"/>
    <w:p w:rsidR="008C184C" w:rsidRDefault="008C184C" w:rsidP="008C184C"/>
    <w:p w:rsidR="008C184C" w:rsidRDefault="008C184C" w:rsidP="008C184C"/>
    <w:tbl>
      <w:tblPr>
        <w:tblW w:w="11068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3240"/>
        <w:gridCol w:w="3060"/>
        <w:gridCol w:w="1650"/>
        <w:gridCol w:w="567"/>
        <w:gridCol w:w="708"/>
        <w:gridCol w:w="567"/>
        <w:gridCol w:w="1276"/>
      </w:tblGrid>
      <w:tr w:rsidR="008C184C" w:rsidRPr="008C184C" w:rsidTr="008C184C">
        <w:trPr>
          <w:trHeight w:val="31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color w:val="000000"/>
                <w:sz w:val="28"/>
                <w:szCs w:val="28"/>
              </w:rPr>
            </w:pPr>
            <w:r w:rsidRPr="008C184C">
              <w:rPr>
                <w:color w:val="000000"/>
                <w:sz w:val="28"/>
                <w:szCs w:val="28"/>
              </w:rPr>
              <w:t xml:space="preserve">Приложение № 4 </w:t>
            </w:r>
          </w:p>
        </w:tc>
      </w:tr>
      <w:tr w:rsidR="008C184C" w:rsidRPr="008C184C" w:rsidTr="008C184C">
        <w:trPr>
          <w:trHeight w:val="37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color w:val="000000"/>
                <w:sz w:val="28"/>
                <w:szCs w:val="28"/>
              </w:rPr>
            </w:pPr>
            <w:r w:rsidRPr="008C184C">
              <w:rPr>
                <w:color w:val="000000"/>
                <w:sz w:val="28"/>
                <w:szCs w:val="28"/>
              </w:rPr>
              <w:t>к Решению Собрания депутатов</w:t>
            </w:r>
            <w:r w:rsidRPr="008C184C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8C184C" w:rsidRPr="008C184C" w:rsidTr="008C184C">
        <w:trPr>
          <w:trHeight w:val="3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sz w:val="28"/>
                <w:szCs w:val="28"/>
              </w:rPr>
            </w:pPr>
            <w:r w:rsidRPr="008C184C">
              <w:rPr>
                <w:sz w:val="28"/>
                <w:szCs w:val="28"/>
              </w:rPr>
              <w:t xml:space="preserve">Недвиговского сельского поселения  </w:t>
            </w:r>
          </w:p>
        </w:tc>
      </w:tr>
      <w:tr w:rsidR="008C184C" w:rsidRPr="008C184C" w:rsidTr="008C184C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sz w:val="28"/>
                <w:szCs w:val="28"/>
              </w:rPr>
            </w:pPr>
            <w:r w:rsidRPr="008C184C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28.05.2019 </w:t>
            </w:r>
            <w:r w:rsidRPr="008C184C">
              <w:rPr>
                <w:sz w:val="28"/>
                <w:szCs w:val="28"/>
              </w:rPr>
              <w:t xml:space="preserve"> г. № </w:t>
            </w:r>
            <w:r>
              <w:rPr>
                <w:sz w:val="28"/>
                <w:szCs w:val="28"/>
              </w:rPr>
              <w:t>78</w:t>
            </w:r>
          </w:p>
        </w:tc>
      </w:tr>
      <w:tr w:rsidR="008C184C" w:rsidRPr="008C184C" w:rsidTr="008C184C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sz w:val="28"/>
                <w:szCs w:val="28"/>
              </w:rPr>
            </w:pPr>
          </w:p>
        </w:tc>
      </w:tr>
      <w:tr w:rsidR="008C184C" w:rsidRPr="008C184C" w:rsidTr="008C184C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center"/>
              <w:rPr>
                <w:rFonts w:ascii="Arial" w:hAnsi="Arial" w:cs="Arial"/>
              </w:rPr>
            </w:pPr>
          </w:p>
        </w:tc>
      </w:tr>
      <w:tr w:rsidR="008C184C" w:rsidRPr="008C184C" w:rsidTr="008C184C">
        <w:trPr>
          <w:trHeight w:val="360"/>
        </w:trPr>
        <w:tc>
          <w:tcPr>
            <w:tcW w:w="1106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184C" w:rsidRPr="008C184C" w:rsidRDefault="008C184C" w:rsidP="008C184C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</w:rPr>
            </w:pPr>
            <w:r w:rsidRPr="008C184C">
              <w:rPr>
                <w:b/>
                <w:color w:val="000000"/>
              </w:rPr>
              <w:t>ИСТОЧНИКИ ФИНАНСИРОВАНИЯ ДЕФИЦИТА БЮДЖЕТА НЕДВИГОВСКОГО СЕЛЬСКОГО ПОСЕЛЕНИЯ МЯСНИКОВСКОГО РАЙОНА</w:t>
            </w:r>
          </w:p>
          <w:p w:rsidR="008C184C" w:rsidRPr="008C184C" w:rsidRDefault="008C184C" w:rsidP="008C184C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</w:rPr>
            </w:pPr>
            <w:r w:rsidRPr="008C184C">
              <w:rPr>
                <w:b/>
                <w:bCs/>
              </w:rPr>
              <w:t>ПО КОДАМ КЛАССИФИКАЦИИ ИСТОЧНИКОВ ФИНАНСИРОВАНИЯ</w:t>
            </w:r>
          </w:p>
          <w:p w:rsidR="008C184C" w:rsidRPr="008C184C" w:rsidRDefault="008C184C" w:rsidP="008C184C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</w:rPr>
            </w:pPr>
            <w:r w:rsidRPr="008C184C">
              <w:rPr>
                <w:b/>
                <w:bCs/>
              </w:rPr>
              <w:t>ДЕФИЦИТОВ БЮДЖЕТОВ ЗА 2018 ГОД</w:t>
            </w:r>
          </w:p>
          <w:p w:rsidR="008C184C" w:rsidRPr="008C184C" w:rsidRDefault="008C184C" w:rsidP="008C184C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</w:rPr>
            </w:pPr>
          </w:p>
          <w:p w:rsidR="008C184C" w:rsidRPr="008C184C" w:rsidRDefault="008C184C" w:rsidP="008C184C">
            <w:pPr>
              <w:jc w:val="right"/>
              <w:rPr>
                <w:b/>
                <w:bCs/>
                <w:color w:val="000000"/>
              </w:rPr>
            </w:pPr>
            <w:r w:rsidRPr="008C184C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(тыс. рублей)</w:t>
            </w:r>
          </w:p>
        </w:tc>
      </w:tr>
      <w:tr w:rsidR="008C184C" w:rsidRPr="008C184C" w:rsidTr="008C184C">
        <w:trPr>
          <w:trHeight w:val="510"/>
        </w:trPr>
        <w:tc>
          <w:tcPr>
            <w:tcW w:w="1106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84C" w:rsidRPr="008C184C" w:rsidRDefault="008C184C" w:rsidP="008C184C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C184C" w:rsidRPr="008C184C" w:rsidTr="008C184C">
        <w:trPr>
          <w:trHeight w:val="10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C184C" w:rsidRDefault="008C184C" w:rsidP="008C184C">
            <w:pPr>
              <w:jc w:val="center"/>
              <w:rPr>
                <w:bCs/>
              </w:rPr>
            </w:pPr>
            <w:r w:rsidRPr="008C184C">
              <w:rPr>
                <w:bCs/>
              </w:rPr>
              <w:t>Наименование показателя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84C" w:rsidRPr="008C184C" w:rsidRDefault="008C184C" w:rsidP="008C184C">
            <w:pPr>
              <w:jc w:val="center"/>
              <w:rPr>
                <w:bCs/>
              </w:rPr>
            </w:pPr>
            <w:r w:rsidRPr="008C184C">
              <w:rPr>
                <w:bCs/>
              </w:rPr>
              <w:t xml:space="preserve">Код источника финансирования по </w:t>
            </w:r>
            <w:proofErr w:type="spellStart"/>
            <w:r w:rsidRPr="008C184C">
              <w:rPr>
                <w:bCs/>
              </w:rPr>
              <w:t>КИВФ</w:t>
            </w:r>
            <w:proofErr w:type="gramStart"/>
            <w:r w:rsidRPr="008C184C">
              <w:rPr>
                <w:bCs/>
              </w:rPr>
              <w:t>,К</w:t>
            </w:r>
            <w:proofErr w:type="gramEnd"/>
            <w:r w:rsidRPr="008C184C">
              <w:rPr>
                <w:bCs/>
              </w:rPr>
              <w:t>ИВнФ</w:t>
            </w:r>
            <w:proofErr w:type="spellEnd"/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184C" w:rsidRPr="008C184C" w:rsidRDefault="008C184C" w:rsidP="008C184C">
            <w:pPr>
              <w:jc w:val="center"/>
              <w:rPr>
                <w:color w:val="000000"/>
              </w:rPr>
            </w:pPr>
            <w:r w:rsidRPr="008C184C">
              <w:rPr>
                <w:bCs/>
                <w:color w:val="000000"/>
              </w:rPr>
              <w:t>Утверждено Собранием депутатов «О бюджете Недвиговского сельского поселения Мясниковского района на 2018 год и плановый период 2019 и 2020 годов»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184C" w:rsidRPr="008C184C" w:rsidRDefault="008C184C" w:rsidP="008C184C">
            <w:pPr>
              <w:ind w:left="-108"/>
              <w:jc w:val="center"/>
              <w:rPr>
                <w:color w:val="000000"/>
              </w:rPr>
            </w:pPr>
            <w:r w:rsidRPr="008C184C">
              <w:rPr>
                <w:color w:val="000000"/>
              </w:rPr>
              <w:t>Уточнен</w:t>
            </w:r>
            <w:r w:rsidRPr="008C184C">
              <w:rPr>
                <w:color w:val="000000"/>
              </w:rPr>
              <w:softHyphen/>
              <w:t>ная свод</w:t>
            </w:r>
            <w:r w:rsidRPr="008C184C">
              <w:rPr>
                <w:color w:val="000000"/>
              </w:rPr>
              <w:softHyphen/>
              <w:t xml:space="preserve">ная </w:t>
            </w:r>
            <w:proofErr w:type="spellStart"/>
            <w:r w:rsidRPr="008C184C">
              <w:rPr>
                <w:color w:val="000000"/>
              </w:rPr>
              <w:t>бюдж</w:t>
            </w:r>
            <w:proofErr w:type="spellEnd"/>
            <w:r w:rsidRPr="008C184C">
              <w:rPr>
                <w:color w:val="000000"/>
              </w:rPr>
              <w:t>. роспись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184C" w:rsidRPr="008C184C" w:rsidRDefault="008C184C" w:rsidP="008C184C">
            <w:pPr>
              <w:jc w:val="center"/>
              <w:rPr>
                <w:color w:val="000000"/>
              </w:rPr>
            </w:pPr>
            <w:r w:rsidRPr="008C184C">
              <w:rPr>
                <w:color w:val="000000"/>
              </w:rPr>
              <w:t>Фактиче</w:t>
            </w:r>
            <w:r w:rsidRPr="008C184C">
              <w:rPr>
                <w:color w:val="000000"/>
              </w:rPr>
              <w:softHyphen/>
              <w:t>ское ис</w:t>
            </w:r>
            <w:r w:rsidRPr="008C184C">
              <w:rPr>
                <w:color w:val="000000"/>
              </w:rPr>
              <w:softHyphen/>
              <w:t>полнение</w:t>
            </w:r>
          </w:p>
        </w:tc>
      </w:tr>
      <w:tr w:rsidR="008C184C" w:rsidRPr="008C184C" w:rsidTr="008C184C">
        <w:trPr>
          <w:trHeight w:val="76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ИСТОЧНИКИ ВНУТРЕННЕГО ФИНАНСИРОВАНИЯ ДЕФИЦИТОВ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000 01 00 00 00 00 0000 000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0,0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101,3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12,1</w:t>
            </w:r>
          </w:p>
        </w:tc>
      </w:tr>
      <w:tr w:rsidR="008C184C" w:rsidRPr="008C184C" w:rsidTr="008C184C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Изменение остатков средств на счетах по учету средств бюджета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000 01 05 00 00 00 0000 000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0,0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101,3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12,1</w:t>
            </w:r>
          </w:p>
        </w:tc>
      </w:tr>
      <w:tr w:rsidR="008C184C" w:rsidRPr="008C184C" w:rsidTr="008C184C">
        <w:trPr>
          <w:trHeight w:val="45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Увеличение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000 01 05 00 00 00 0000 500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17 635,70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color w:val="000000"/>
              </w:rPr>
            </w:pPr>
            <w:r w:rsidRPr="008C184C">
              <w:rPr>
                <w:color w:val="000000"/>
              </w:rPr>
              <w:t>17 253,8</w:t>
            </w:r>
          </w:p>
        </w:tc>
      </w:tr>
      <w:tr w:rsidR="008C184C" w:rsidRPr="008C184C" w:rsidTr="008C184C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184C" w:rsidRPr="008C184C" w:rsidRDefault="008C184C" w:rsidP="008C184C">
            <w:r w:rsidRPr="008C184C">
              <w:t>Увеличение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000 01 05 02 00 00 0000 500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17 635,70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rPr>
                <w:color w:val="000000"/>
              </w:rPr>
              <w:t>17 253,8</w:t>
            </w:r>
          </w:p>
        </w:tc>
      </w:tr>
      <w:tr w:rsidR="008C184C" w:rsidRPr="008C184C" w:rsidTr="008C184C">
        <w:trPr>
          <w:trHeight w:val="6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184C" w:rsidRPr="008C184C" w:rsidRDefault="008C184C" w:rsidP="008C184C">
            <w:r w:rsidRPr="008C184C">
              <w:t>Увеличение прочих остатков денежных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000 01 05 02 01 00 0000 510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17 635,70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rPr>
                <w:color w:val="000000"/>
              </w:rPr>
              <w:t>17 253,8</w:t>
            </w:r>
          </w:p>
        </w:tc>
      </w:tr>
      <w:tr w:rsidR="008C184C" w:rsidRPr="008C184C" w:rsidTr="008C184C">
        <w:trPr>
          <w:trHeight w:val="63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184C" w:rsidRPr="008C184C" w:rsidRDefault="008C184C" w:rsidP="008C184C">
            <w:r w:rsidRPr="008C184C">
              <w:t>Увеличение прочих остатков денежных средств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000 01 05 02 01 10 0000 510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17 635,70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rPr>
                <w:color w:val="000000"/>
              </w:rPr>
              <w:t>17 253,8</w:t>
            </w:r>
          </w:p>
        </w:tc>
      </w:tr>
      <w:tr w:rsidR="008C184C" w:rsidRPr="008C184C" w:rsidTr="008C184C">
        <w:trPr>
          <w:trHeight w:val="39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Уменьшение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000 01 05 00 00 00 0000 600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17 737,00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  <w:rPr>
                <w:color w:val="000000"/>
              </w:rPr>
            </w:pPr>
            <w:r w:rsidRPr="008C184C">
              <w:rPr>
                <w:color w:val="000000"/>
              </w:rPr>
              <w:t>17 265,9</w:t>
            </w:r>
          </w:p>
        </w:tc>
      </w:tr>
      <w:tr w:rsidR="008C184C" w:rsidRPr="008C184C" w:rsidTr="008C184C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Уменьшение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000 01 05 02 00 00 0000 600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17 737,00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rPr>
                <w:color w:val="000000"/>
              </w:rPr>
              <w:t>17 265,9</w:t>
            </w:r>
          </w:p>
        </w:tc>
      </w:tr>
      <w:tr w:rsidR="008C184C" w:rsidRPr="008C184C" w:rsidTr="008C184C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Уменьшение прочих остатков денежных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000 01 05 02 01 00 0000 610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17 737,00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rPr>
                <w:color w:val="000000"/>
              </w:rPr>
              <w:t>17 265,9</w:t>
            </w:r>
          </w:p>
        </w:tc>
      </w:tr>
      <w:tr w:rsidR="008C184C" w:rsidRPr="008C184C" w:rsidTr="008C184C">
        <w:trPr>
          <w:trHeight w:val="72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84C" w:rsidRPr="008C184C" w:rsidRDefault="008C184C" w:rsidP="008C184C">
            <w:r w:rsidRPr="008C184C">
              <w:t>Уменьшение прочих остатков денежных средств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r w:rsidRPr="008C184C">
              <w:t>000 01 05 02 01 10 0000 610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16 926,00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t>17 737,00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4C" w:rsidRPr="008C184C" w:rsidRDefault="008C184C" w:rsidP="008C184C">
            <w:pPr>
              <w:jc w:val="right"/>
            </w:pPr>
            <w:r w:rsidRPr="008C184C">
              <w:rPr>
                <w:color w:val="000000"/>
              </w:rPr>
              <w:t>17 265,9</w:t>
            </w:r>
          </w:p>
        </w:tc>
      </w:tr>
    </w:tbl>
    <w:p w:rsidR="008C184C" w:rsidRPr="00B82F17" w:rsidRDefault="008C184C" w:rsidP="008C184C">
      <w:pPr>
        <w:tabs>
          <w:tab w:val="center" w:pos="4989"/>
        </w:tabs>
        <w:rPr>
          <w:sz w:val="22"/>
          <w:szCs w:val="22"/>
        </w:rPr>
      </w:pPr>
      <w:bookmarkStart w:id="12" w:name="_GoBack"/>
      <w:bookmarkEnd w:id="12"/>
    </w:p>
    <w:sectPr w:rsidR="008C184C" w:rsidRPr="00B82F17" w:rsidSect="00D006FA">
      <w:footerReference w:type="default" r:id="rId23"/>
      <w:pgSz w:w="11906" w:h="16838" w:code="9"/>
      <w:pgMar w:top="567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FA" w:rsidRDefault="00D006FA">
      <w:r>
        <w:separator/>
      </w:r>
    </w:p>
  </w:endnote>
  <w:endnote w:type="continuationSeparator" w:id="0">
    <w:p w:rsidR="00D006FA" w:rsidRDefault="00D0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425517"/>
      <w:docPartObj>
        <w:docPartGallery w:val="Page Numbers (Bottom of Page)"/>
        <w:docPartUnique/>
      </w:docPartObj>
    </w:sdtPr>
    <w:sdtContent>
      <w:p w:rsidR="00D006FA" w:rsidRPr="00341158" w:rsidRDefault="00D006FA" w:rsidP="00D006FA">
        <w:pPr>
          <w:pStyle w:val="a9"/>
          <w:jc w:val="right"/>
        </w:pPr>
        <w:r w:rsidRPr="000D7AAD">
          <w:fldChar w:fldCharType="begin"/>
        </w:r>
        <w:r w:rsidRPr="000D7AAD">
          <w:instrText>PAGE   \* MERGEFORMAT</w:instrText>
        </w:r>
        <w:r w:rsidRPr="000D7AAD">
          <w:fldChar w:fldCharType="separate"/>
        </w:r>
        <w:r w:rsidR="008C184C">
          <w:rPr>
            <w:noProof/>
          </w:rPr>
          <w:t>36</w:t>
        </w:r>
        <w:r w:rsidRPr="000D7AA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FA" w:rsidRDefault="00D006FA">
      <w:r>
        <w:separator/>
      </w:r>
    </w:p>
  </w:footnote>
  <w:footnote w:type="continuationSeparator" w:id="0">
    <w:p w:rsidR="00D006FA" w:rsidRDefault="00D0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AE3636"/>
    <w:multiLevelType w:val="hybridMultilevel"/>
    <w:tmpl w:val="9A9A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6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8">
    <w:nsid w:val="102D4B69"/>
    <w:multiLevelType w:val="hybridMultilevel"/>
    <w:tmpl w:val="9A0E9E8E"/>
    <w:lvl w:ilvl="0" w:tplc="2276625A">
      <w:start w:val="4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EC41F5"/>
    <w:multiLevelType w:val="hybridMultilevel"/>
    <w:tmpl w:val="8C783C7C"/>
    <w:lvl w:ilvl="0" w:tplc="CFA689C4">
      <w:start w:val="1"/>
      <w:numFmt w:val="decimal"/>
      <w:lvlText w:val="%1."/>
      <w:lvlJc w:val="left"/>
      <w:pPr>
        <w:ind w:left="1699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5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7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2C796B57"/>
    <w:multiLevelType w:val="hybridMultilevel"/>
    <w:tmpl w:val="D43C9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137C2A"/>
    <w:multiLevelType w:val="hybridMultilevel"/>
    <w:tmpl w:val="6BE6EF0E"/>
    <w:lvl w:ilvl="0" w:tplc="B9E28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1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4755F3B"/>
    <w:multiLevelType w:val="multilevel"/>
    <w:tmpl w:val="BA9EF5FA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3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7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8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20598F"/>
    <w:multiLevelType w:val="hybridMultilevel"/>
    <w:tmpl w:val="38AC672C"/>
    <w:lvl w:ilvl="0" w:tplc="19F641FE">
      <w:start w:val="1"/>
      <w:numFmt w:val="decimal"/>
      <w:lvlText w:val="%1."/>
      <w:lvlJc w:val="left"/>
      <w:pPr>
        <w:ind w:left="1834" w:hanging="1125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6"/>
  </w:num>
  <w:num w:numId="4">
    <w:abstractNumId w:val="16"/>
  </w:num>
  <w:num w:numId="5">
    <w:abstractNumId w:val="11"/>
  </w:num>
  <w:num w:numId="6">
    <w:abstractNumId w:val="14"/>
  </w:num>
  <w:num w:numId="7">
    <w:abstractNumId w:val="5"/>
  </w:num>
  <w:num w:numId="8">
    <w:abstractNumId w:val="7"/>
  </w:num>
  <w:num w:numId="9">
    <w:abstractNumId w:val="29"/>
  </w:num>
  <w:num w:numId="10">
    <w:abstractNumId w:val="2"/>
  </w:num>
  <w:num w:numId="11">
    <w:abstractNumId w:val="24"/>
  </w:num>
  <w:num w:numId="12">
    <w:abstractNumId w:val="25"/>
  </w:num>
  <w:num w:numId="13">
    <w:abstractNumId w:val="15"/>
  </w:num>
  <w:num w:numId="14">
    <w:abstractNumId w:val="23"/>
  </w:num>
  <w:num w:numId="15">
    <w:abstractNumId w:val="13"/>
  </w:num>
  <w:num w:numId="16">
    <w:abstractNumId w:val="26"/>
  </w:num>
  <w:num w:numId="17">
    <w:abstractNumId w:val="21"/>
  </w:num>
  <w:num w:numId="18">
    <w:abstractNumId w:val="17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"/>
  </w:num>
  <w:num w:numId="22">
    <w:abstractNumId w:val="28"/>
  </w:num>
  <w:num w:numId="23">
    <w:abstractNumId w:val="27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31"/>
  </w:num>
  <w:num w:numId="26">
    <w:abstractNumId w:val="10"/>
  </w:num>
  <w:num w:numId="27">
    <w:abstractNumId w:val="32"/>
  </w:num>
  <w:num w:numId="28">
    <w:abstractNumId w:val="22"/>
  </w:num>
  <w:num w:numId="29">
    <w:abstractNumId w:val="9"/>
  </w:num>
  <w:num w:numId="30">
    <w:abstractNumId w:val="33"/>
  </w:num>
  <w:num w:numId="31">
    <w:abstractNumId w:val="19"/>
  </w:num>
  <w:num w:numId="32">
    <w:abstractNumId w:val="8"/>
  </w:num>
  <w:num w:numId="33">
    <w:abstractNumId w:val="1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D70B5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2F4303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5DE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07E0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0C1B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C184C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06FA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079F9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4F90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5BCE9E6DB4A1045B959B815CC8720D4ECC3F170F76D2A45E52BD95B8A9BAF118E6BD9309755J3T5N" TargetMode="External"/><Relationship Id="rId18" Type="http://schemas.openxmlformats.org/officeDocument/2006/relationships/hyperlink" Target="consultantplus://offline/ref=75BCE9E6DB4A1045B959A618DAEB77DBE8C0A87CF46D2817BE7BDF0CD5CBA944CEJ2TBN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75BCE9E6DB4A1045B959B815CC8720D4ECC9F775F16F2A45E52BD95B8AJ9TBN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5BCE9E6DB4A1045B959B815CC8720D4ECC3F277F66B2A45E52BD95B8A9BAF118E6BD9359FJ5T4N" TargetMode="External"/><Relationship Id="rId17" Type="http://schemas.openxmlformats.org/officeDocument/2006/relationships/hyperlink" Target="consultantplus://offline/ref=1C71F321A0C6EDD75E103BD20D44A02E0BF91EC0C6AA69CB790A4C0D4324516D89C47645B5F516D4595C77TAWC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C71F321A0C6EDD75E103BD20D44A02E0BF91EC0C6AA69CB790A4C0D4324516D89C47645B5F516D4595C76TAWEO" TargetMode="External"/><Relationship Id="rId20" Type="http://schemas.openxmlformats.org/officeDocument/2006/relationships/hyperlink" Target="consultantplus://offline/ref=8058765B420FD7F5246F1CF79E2358C8BA7557C3DA370482C711B9D70188699B11B7631AA7B8L12C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nedvig.ammro.ru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75BCE9E6DB4A1045B959A618DAEB77DBE8C0A87CF46D2817BE7BDF0CD5CBA944CEJ2TB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75BCE9E6DB4A1045B959A618DAEB77DBE8C0A87CF46D2817BE7BDF0CD5CBA944CEJ2TBN" TargetMode="External"/><Relationship Id="rId22" Type="http://schemas.openxmlformats.org/officeDocument/2006/relationships/hyperlink" Target="consultantplus://offline/ref=75BCE9E6DB4A1045B959A618DAEB77DBE8C0A87CF46D2817BE7BDF0CD5CBA944CEJ2TB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09E6F-27CF-4035-9019-830A6F1D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38</Pages>
  <Words>6486</Words>
  <Characters>52422</Characters>
  <Application>Microsoft Office Word</Application>
  <DocSecurity>0</DocSecurity>
  <Lines>436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58791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13</cp:revision>
  <cp:lastPrinted>2018-02-27T08:17:00Z</cp:lastPrinted>
  <dcterms:created xsi:type="dcterms:W3CDTF">2018-03-01T08:29:00Z</dcterms:created>
  <dcterms:modified xsi:type="dcterms:W3CDTF">2019-06-10T08:31:00Z</dcterms:modified>
</cp:coreProperties>
</file>